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7" w:rsidRDefault="006F3A67" w:rsidP="006F3A67">
      <w:pPr>
        <w:pStyle w:val="2"/>
        <w:jc w:val="center"/>
        <w:rPr>
          <w:rFonts w:eastAsia="Times New Roman"/>
        </w:rPr>
      </w:pPr>
      <w:bookmarkStart w:id="0" w:name="_GoBack"/>
      <w:r w:rsidRPr="006F3A67">
        <w:rPr>
          <w:rFonts w:eastAsia="Times New Roman"/>
          <w:b/>
          <w:sz w:val="24"/>
          <w:szCs w:val="24"/>
        </w:rPr>
        <w:t>Постановление Правительства РФ №1075 от 18 октября 2014</w:t>
      </w:r>
      <w:r>
        <w:rPr>
          <w:rFonts w:eastAsia="Times New Roman"/>
        </w:rPr>
        <w:t xml:space="preserve"> </w:t>
      </w:r>
      <w:bookmarkEnd w:id="0"/>
      <w:r>
        <w:rPr>
          <w:rFonts w:eastAsia="Times New Roman"/>
        </w:rPr>
        <w:t>г.</w:t>
      </w:r>
    </w:p>
    <w:p w:rsidR="006F3A67" w:rsidRDefault="006F3A67" w:rsidP="006F3A67">
      <w:pPr>
        <w:pStyle w:val="1"/>
        <w:rPr>
          <w:rFonts w:eastAsia="Times New Roman"/>
        </w:rPr>
      </w:pPr>
      <w:r>
        <w:rPr>
          <w:rFonts w:eastAsia="Times New Roman"/>
        </w:rPr>
        <w:t>Об утверждении Правил определения среднедушевого дохода для предоставления социальных услуг бесплатно</w:t>
      </w:r>
    </w:p>
    <w:p w:rsidR="006F3A67" w:rsidRDefault="006F3A67" w:rsidP="006F3A67">
      <w:pPr>
        <w:pStyle w:val="a9"/>
      </w:pPr>
      <w:r>
        <w:t xml:space="preserve">В соответствии с частью 4 статьи 31 Федерального закона "Об основах социального обслуживания граждан в Российской </w:t>
      </w:r>
      <w:proofErr w:type="spellStart"/>
      <w:r>
        <w:t>Федерации</w:t>
      </w:r>
      <w:proofErr w:type="gramStart"/>
      <w:r>
        <w:t>"П</w:t>
      </w:r>
      <w:proofErr w:type="gramEnd"/>
      <w:r>
        <w:t>равительство</w:t>
      </w:r>
      <w:proofErr w:type="spellEnd"/>
      <w:r>
        <w:t xml:space="preserve"> Российской Федерации п о с т а н о в л я е т :</w:t>
      </w:r>
    </w:p>
    <w:p w:rsidR="006F3A67" w:rsidRDefault="006F3A67" w:rsidP="006F3A67">
      <w:pPr>
        <w:numPr>
          <w:ilvl w:val="0"/>
          <w:numId w:val="5"/>
        </w:numPr>
        <w:spacing w:after="75"/>
        <w:ind w:left="600"/>
      </w:pPr>
      <w:r>
        <w:t>Утвердить прилагаемые Правила определения среднедушевого дохода для предоставления социальных услуг бесплатно.</w:t>
      </w:r>
    </w:p>
    <w:p w:rsidR="006F3A67" w:rsidRDefault="006F3A67" w:rsidP="006F3A67">
      <w:pPr>
        <w:numPr>
          <w:ilvl w:val="0"/>
          <w:numId w:val="5"/>
        </w:numPr>
        <w:spacing w:after="75"/>
        <w:ind w:left="600"/>
      </w:pPr>
      <w:r>
        <w:t>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</w:t>
      </w:r>
    </w:p>
    <w:p w:rsidR="006F3A67" w:rsidRDefault="006F3A67" w:rsidP="006F3A67">
      <w:pPr>
        <w:numPr>
          <w:ilvl w:val="0"/>
          <w:numId w:val="5"/>
        </w:numPr>
        <w:spacing w:after="75"/>
        <w:ind w:left="600"/>
      </w:pPr>
      <w:r>
        <w:t>Настоящее постановление вступает в силу с 1 января 2015 г.</w:t>
      </w:r>
    </w:p>
    <w:p w:rsidR="006F3A67" w:rsidRDefault="006F3A67" w:rsidP="006F3A67">
      <w:pPr>
        <w:pStyle w:val="5"/>
        <w:rPr>
          <w:rFonts w:eastAsia="Times New Roman"/>
        </w:rPr>
      </w:pPr>
      <w:r>
        <w:rPr>
          <w:rFonts w:eastAsia="Times New Roman"/>
        </w:rPr>
        <w:t xml:space="preserve">Председатель Правительства </w:t>
      </w:r>
      <w:r>
        <w:rPr>
          <w:rFonts w:eastAsia="Times New Roman"/>
        </w:rPr>
        <w:br/>
        <w:t xml:space="preserve">Российской Федерации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Д.Медведев</w:t>
      </w:r>
      <w:proofErr w:type="spellEnd"/>
      <w:r>
        <w:rPr>
          <w:rFonts w:eastAsia="Times New Roman"/>
        </w:rPr>
        <w:br/>
        <w:t> </w:t>
      </w:r>
    </w:p>
    <w:p w:rsidR="00CD7345" w:rsidRPr="006F3A67" w:rsidRDefault="00CD7345" w:rsidP="006F3A67"/>
    <w:sectPr w:rsidR="00CD7345" w:rsidRPr="006F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AF" w:rsidRDefault="007541AF" w:rsidP="00CB4F16">
      <w:r>
        <w:separator/>
      </w:r>
    </w:p>
  </w:endnote>
  <w:endnote w:type="continuationSeparator" w:id="0">
    <w:p w:rsidR="007541AF" w:rsidRDefault="007541AF" w:rsidP="00CB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AF" w:rsidRDefault="007541AF" w:rsidP="00CB4F16">
      <w:r>
        <w:separator/>
      </w:r>
    </w:p>
  </w:footnote>
  <w:footnote w:type="continuationSeparator" w:id="0">
    <w:p w:rsidR="007541AF" w:rsidRDefault="007541AF" w:rsidP="00CB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EC9"/>
    <w:multiLevelType w:val="hybridMultilevel"/>
    <w:tmpl w:val="894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17F4"/>
    <w:multiLevelType w:val="multilevel"/>
    <w:tmpl w:val="3DC4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F717B"/>
    <w:multiLevelType w:val="hybridMultilevel"/>
    <w:tmpl w:val="6A74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7469C"/>
    <w:multiLevelType w:val="hybridMultilevel"/>
    <w:tmpl w:val="8778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659B"/>
    <w:multiLevelType w:val="hybridMultilevel"/>
    <w:tmpl w:val="BA6C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16"/>
    <w:rsid w:val="000D0F43"/>
    <w:rsid w:val="001830B0"/>
    <w:rsid w:val="001F6247"/>
    <w:rsid w:val="003A4D4A"/>
    <w:rsid w:val="00413CB5"/>
    <w:rsid w:val="0053067F"/>
    <w:rsid w:val="006F3A67"/>
    <w:rsid w:val="007541AF"/>
    <w:rsid w:val="00807175"/>
    <w:rsid w:val="00820F13"/>
    <w:rsid w:val="00824382"/>
    <w:rsid w:val="00B67837"/>
    <w:rsid w:val="00C24919"/>
    <w:rsid w:val="00CB4F16"/>
    <w:rsid w:val="00CD7345"/>
    <w:rsid w:val="00E31DF1"/>
    <w:rsid w:val="00F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3A67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semiHidden/>
    <w:unhideWhenUsed/>
    <w:qFormat/>
    <w:rsid w:val="006F3A67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5">
    <w:name w:val="heading 5"/>
    <w:basedOn w:val="a"/>
    <w:link w:val="50"/>
    <w:semiHidden/>
    <w:unhideWhenUsed/>
    <w:qFormat/>
    <w:rsid w:val="006F3A67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F16"/>
  </w:style>
  <w:style w:type="paragraph" w:styleId="a5">
    <w:name w:val="footer"/>
    <w:basedOn w:val="a"/>
    <w:link w:val="a6"/>
    <w:uiPriority w:val="99"/>
    <w:unhideWhenUsed/>
    <w:rsid w:val="00CB4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F16"/>
  </w:style>
  <w:style w:type="table" w:styleId="a7">
    <w:name w:val="Table Grid"/>
    <w:basedOn w:val="a1"/>
    <w:uiPriority w:val="59"/>
    <w:rsid w:val="00CB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4F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3A67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F3A67"/>
    <w:rPr>
      <w:rFonts w:ascii="Times New Roman" w:eastAsiaTheme="minorEastAsia" w:hAnsi="Times New Roman" w:cs="Times New Roman"/>
      <w:bCs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6F3A67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6F3A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3A67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semiHidden/>
    <w:unhideWhenUsed/>
    <w:qFormat/>
    <w:rsid w:val="006F3A67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5">
    <w:name w:val="heading 5"/>
    <w:basedOn w:val="a"/>
    <w:link w:val="50"/>
    <w:semiHidden/>
    <w:unhideWhenUsed/>
    <w:qFormat/>
    <w:rsid w:val="006F3A67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F16"/>
  </w:style>
  <w:style w:type="paragraph" w:styleId="a5">
    <w:name w:val="footer"/>
    <w:basedOn w:val="a"/>
    <w:link w:val="a6"/>
    <w:uiPriority w:val="99"/>
    <w:unhideWhenUsed/>
    <w:rsid w:val="00CB4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F16"/>
  </w:style>
  <w:style w:type="table" w:styleId="a7">
    <w:name w:val="Table Grid"/>
    <w:basedOn w:val="a1"/>
    <w:uiPriority w:val="59"/>
    <w:rsid w:val="00CB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4F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3A67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F3A67"/>
    <w:rPr>
      <w:rFonts w:ascii="Times New Roman" w:eastAsiaTheme="minorEastAsia" w:hAnsi="Times New Roman" w:cs="Times New Roman"/>
      <w:bCs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6F3A67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6F3A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2017-07-20T07:01:00Z</dcterms:created>
  <dcterms:modified xsi:type="dcterms:W3CDTF">2017-07-20T07:01:00Z</dcterms:modified>
</cp:coreProperties>
</file>