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Default="00BF4B68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" w:history="1">
              <w:r w:rsidRPr="00B3775A">
                <w:rPr>
                  <w:rStyle w:val="a8"/>
                  <w:rFonts w:ascii="Times New Roman" w:eastAsia="Calibri" w:hAnsi="Times New Roman" w:cs="Times New Roman"/>
                  <w:sz w:val="18"/>
                  <w:szCs w:val="18"/>
                </w:rPr>
                <w:t>https://apro.fparf.ru/</w:t>
              </w:r>
            </w:hyperlink>
          </w:p>
          <w:p w:rsidR="00BF4B68" w:rsidRPr="00204B8A" w:rsidRDefault="00BF4B68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62A4B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lastRenderedPageBreak/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  <w:r w:rsidR="00BF4B68">
        <w:rPr>
          <w:rFonts w:ascii="Times New Roman" w:eastAsia="Calibri" w:hAnsi="Times New Roman" w:cs="Times New Roman"/>
          <w:sz w:val="18"/>
          <w:szCs w:val="18"/>
        </w:rPr>
        <w:t>.</w:t>
      </w:r>
    </w:p>
    <w:p w:rsidR="00F93302" w:rsidRDefault="00F93302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F4B68" w:rsidRDefault="00BF4B68" w:rsidP="00BF4B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Адвокат, участвующий в деятельности государственной системы бесплатной юридической помощи на территории Октябрьского района Ростовской области в 2020 году: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63"/>
        <w:gridCol w:w="1590"/>
        <w:gridCol w:w="1590"/>
        <w:gridCol w:w="1590"/>
        <w:gridCol w:w="1590"/>
        <w:gridCol w:w="1591"/>
      </w:tblGrid>
      <w:tr w:rsidR="00F93302" w:rsidTr="00BF4B68">
        <w:tc>
          <w:tcPr>
            <w:tcW w:w="2363" w:type="dxa"/>
          </w:tcPr>
          <w:p w:rsidR="00F93302" w:rsidRDefault="00F93302" w:rsidP="00BF4B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590" w:type="dxa"/>
          </w:tcPr>
          <w:p w:rsidR="00F93302" w:rsidRDefault="00F93302" w:rsidP="00BF4B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Рег. № в реестре адвокатов Ростовской области</w:t>
            </w:r>
          </w:p>
        </w:tc>
        <w:tc>
          <w:tcPr>
            <w:tcW w:w="1590" w:type="dxa"/>
          </w:tcPr>
          <w:p w:rsidR="00F93302" w:rsidRDefault="00F93302" w:rsidP="00BF4B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B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Адвокатское образование </w:t>
            </w:r>
          </w:p>
        </w:tc>
        <w:tc>
          <w:tcPr>
            <w:tcW w:w="1590" w:type="dxa"/>
          </w:tcPr>
          <w:p w:rsidR="00F93302" w:rsidRDefault="00F93302" w:rsidP="00BF4B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90" w:type="dxa"/>
          </w:tcPr>
          <w:p w:rsidR="00F93302" w:rsidRDefault="00F93302" w:rsidP="00BF4B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1591" w:type="dxa"/>
          </w:tcPr>
          <w:p w:rsidR="00F93302" w:rsidRDefault="00F93302" w:rsidP="00BF4B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График приема граждан</w:t>
            </w:r>
          </w:p>
        </w:tc>
      </w:tr>
      <w:tr w:rsidR="00F93302" w:rsidTr="00BF4B68">
        <w:tc>
          <w:tcPr>
            <w:tcW w:w="2363" w:type="dxa"/>
          </w:tcPr>
          <w:p w:rsidR="00F93302" w:rsidRPr="00BF4B68" w:rsidRDefault="00F93302" w:rsidP="00BF4B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Чернобаева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1590" w:type="dxa"/>
          </w:tcPr>
          <w:p w:rsidR="00F93302" w:rsidRDefault="00F93302" w:rsidP="00BF4B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B68">
              <w:rPr>
                <w:rFonts w:ascii="Times New Roman" w:eastAsia="Calibri" w:hAnsi="Times New Roman" w:cs="Times New Roman"/>
                <w:sz w:val="18"/>
                <w:szCs w:val="18"/>
              </w:rPr>
              <w:t>61/5641</w:t>
            </w:r>
          </w:p>
        </w:tc>
        <w:tc>
          <w:tcPr>
            <w:tcW w:w="1590" w:type="dxa"/>
          </w:tcPr>
          <w:p w:rsidR="00F93302" w:rsidRDefault="00F93302" w:rsidP="00BF4B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Октябрьский филиал Ростовской областной коллегии адвокатов им. Д.П. Баранова</w:t>
            </w:r>
          </w:p>
        </w:tc>
        <w:tc>
          <w:tcPr>
            <w:tcW w:w="1590" w:type="dxa"/>
          </w:tcPr>
          <w:p w:rsidR="00F93302" w:rsidRDefault="00F93302" w:rsidP="00BF4B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346527, </w:t>
            </w:r>
          </w:p>
          <w:p w:rsidR="00F93302" w:rsidRDefault="00F93302" w:rsidP="00BF4B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п. Каменоломни, пер.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Шоссейный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4</w:t>
            </w:r>
          </w:p>
        </w:tc>
        <w:tc>
          <w:tcPr>
            <w:tcW w:w="1590" w:type="dxa"/>
          </w:tcPr>
          <w:p w:rsidR="00F93302" w:rsidRDefault="00F93302" w:rsidP="00BF4B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8-903-405-73-49</w:t>
            </w:r>
          </w:p>
        </w:tc>
        <w:tc>
          <w:tcPr>
            <w:tcW w:w="1591" w:type="dxa"/>
          </w:tcPr>
          <w:p w:rsidR="00F93302" w:rsidRDefault="00F93302" w:rsidP="00BF4B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Вторник:</w:t>
            </w:r>
          </w:p>
          <w:p w:rsidR="00F93302" w:rsidRDefault="00F93302" w:rsidP="00BF4B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 – 12.00</w:t>
            </w:r>
          </w:p>
        </w:tc>
      </w:tr>
    </w:tbl>
    <w:p w:rsidR="00BF4B68" w:rsidRDefault="00BF4B68" w:rsidP="00BF4B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F4B68" w:rsidRPr="00204B8A" w:rsidRDefault="00BF4B68" w:rsidP="00BF4B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sectPr w:rsidR="00BF4B68" w:rsidRPr="00204B8A" w:rsidSect="00B60AD6">
      <w:footerReference w:type="default" r:id="rId17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03" w:rsidRDefault="00624503" w:rsidP="00D25138">
      <w:pPr>
        <w:spacing w:after="0" w:line="240" w:lineRule="auto"/>
      </w:pPr>
      <w:r>
        <w:separator/>
      </w:r>
    </w:p>
  </w:endnote>
  <w:endnote w:type="continuationSeparator" w:id="0">
    <w:p w:rsidR="00624503" w:rsidRDefault="00624503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03" w:rsidRDefault="00624503" w:rsidP="00D25138">
      <w:pPr>
        <w:spacing w:after="0" w:line="240" w:lineRule="auto"/>
      </w:pPr>
      <w:r>
        <w:separator/>
      </w:r>
    </w:p>
  </w:footnote>
  <w:footnote w:type="continuationSeparator" w:id="0">
    <w:p w:rsidR="00624503" w:rsidRDefault="00624503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86909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24503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65A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BF4B68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330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pro.fpa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44B7-077C-4EAF-93A1-D5B3DB77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2019-12-04T11:13:00Z</cp:lastPrinted>
  <dcterms:created xsi:type="dcterms:W3CDTF">2020-02-05T05:37:00Z</dcterms:created>
  <dcterms:modified xsi:type="dcterms:W3CDTF">2020-02-05T07:59:00Z</dcterms:modified>
</cp:coreProperties>
</file>