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7" w:rsidRPr="00705EB5" w:rsidRDefault="00EA0A37" w:rsidP="00EA0A37">
      <w:pPr>
        <w:jc w:val="center"/>
        <w:rPr>
          <w:rFonts w:ascii="Cambria" w:eastAsia="Times New Roman" w:hAnsi="Cambria" w:cs="Arial"/>
          <w:b/>
          <w:color w:val="222222"/>
          <w:kern w:val="36"/>
          <w:sz w:val="28"/>
          <w:szCs w:val="28"/>
          <w:lang w:eastAsia="ru-RU"/>
        </w:rPr>
      </w:pPr>
      <w:r w:rsidRPr="00705EB5">
        <w:rPr>
          <w:rFonts w:ascii="Cambria" w:eastAsia="Times New Roman" w:hAnsi="Cambria" w:cs="Arial"/>
          <w:b/>
          <w:color w:val="222222"/>
          <w:kern w:val="36"/>
          <w:sz w:val="28"/>
          <w:szCs w:val="28"/>
          <w:lang w:eastAsia="ru-RU"/>
        </w:rPr>
        <w:t xml:space="preserve">Правила и условия  </w:t>
      </w:r>
    </w:p>
    <w:p w:rsidR="00EA0A37" w:rsidRPr="00705EB5" w:rsidRDefault="00EA0A37" w:rsidP="00EA0A37">
      <w:pPr>
        <w:jc w:val="center"/>
        <w:rPr>
          <w:rFonts w:ascii="Cambria" w:hAnsi="Cambria" w:cs="Times New Roman"/>
          <w:b/>
          <w:sz w:val="28"/>
          <w:szCs w:val="28"/>
        </w:rPr>
      </w:pPr>
      <w:r w:rsidRPr="00705EB5">
        <w:rPr>
          <w:rFonts w:ascii="Cambria" w:hAnsi="Cambria" w:cs="Times New Roman"/>
          <w:b/>
          <w:sz w:val="28"/>
          <w:szCs w:val="28"/>
        </w:rPr>
        <w:t xml:space="preserve">Всероссийского конкурса личных достижений пенсионеров в изучении компьютерной грамотности </w:t>
      </w:r>
    </w:p>
    <w:p w:rsidR="00EA0A37" w:rsidRPr="002312D5" w:rsidRDefault="00EA0A37" w:rsidP="002312D5">
      <w:pPr>
        <w:jc w:val="center"/>
        <w:rPr>
          <w:rFonts w:ascii="Cambria" w:hAnsi="Cambria" w:cs="Times New Roman"/>
          <w:b/>
          <w:sz w:val="28"/>
          <w:szCs w:val="28"/>
        </w:rPr>
      </w:pPr>
      <w:r w:rsidRPr="00705EB5">
        <w:rPr>
          <w:rFonts w:ascii="Cambria" w:hAnsi="Cambria" w:cs="Times New Roman"/>
          <w:b/>
          <w:sz w:val="28"/>
          <w:szCs w:val="28"/>
        </w:rPr>
        <w:t>«СПАСИБО ИНТЕРНЕТУ-2016»</w:t>
      </w:r>
    </w:p>
    <w:p w:rsidR="00EA0A37" w:rsidRPr="00705EB5" w:rsidRDefault="00EA0A37" w:rsidP="00C748B9">
      <w:pPr>
        <w:shd w:val="clear" w:color="auto" w:fill="FFFFFF"/>
        <w:spacing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705EB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Социальные цели и задачи конкурса:</w:t>
      </w:r>
    </w:p>
    <w:p w:rsidR="007F545A" w:rsidRPr="007A1D7E" w:rsidRDefault="00EA0A37" w:rsidP="00C748B9">
      <w:pPr>
        <w:shd w:val="clear" w:color="auto" w:fill="FFFFFF"/>
        <w:spacing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Конкурс личных достижений пенсионеров в изучении компьютерной грамотности «СПАСИБО ИНТЕРНЕТУ-2016» – 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это проект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АО Ростелеком, направленный 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решение следующих задач: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увеличение количества пользователей порталом государственных и электронных услуг (gosuslugi.ru), продление активного долголетия;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стимулирование массового обучения компьютерной грамотности граждан старшего поколения и инвалидов;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 xml:space="preserve">привлечение внимания общественности к теме повышения компьютерной грамотности людей пенсионного и </w:t>
      </w:r>
      <w:proofErr w:type="spellStart"/>
      <w:r w:rsidRPr="005A28A3">
        <w:rPr>
          <w:rFonts w:cs="Times New Roman"/>
          <w:sz w:val="28"/>
          <w:szCs w:val="28"/>
        </w:rPr>
        <w:t>предпенсионного</w:t>
      </w:r>
      <w:proofErr w:type="spellEnd"/>
      <w:r w:rsidRPr="005A28A3">
        <w:rPr>
          <w:rFonts w:cs="Times New Roman"/>
          <w:sz w:val="28"/>
          <w:szCs w:val="28"/>
        </w:rPr>
        <w:t xml:space="preserve"> возраста; 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 xml:space="preserve">получение обратной связи с адресатами программы и учебного пособия «Азбука Интернета»; </w:t>
      </w:r>
    </w:p>
    <w:p w:rsidR="00EA0A37" w:rsidRPr="007F545A" w:rsidRDefault="00EA0A37" w:rsidP="007F545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 xml:space="preserve">продвижение учебной программы «Азбука Интернета», позволяющей людям пенсионного и </w:t>
      </w:r>
      <w:proofErr w:type="spellStart"/>
      <w:r w:rsidRPr="005A28A3">
        <w:rPr>
          <w:rFonts w:cs="Times New Roman"/>
          <w:sz w:val="28"/>
          <w:szCs w:val="28"/>
        </w:rPr>
        <w:t>предпенсионного</w:t>
      </w:r>
      <w:proofErr w:type="spellEnd"/>
      <w:r w:rsidRPr="005A28A3">
        <w:rPr>
          <w:rFonts w:cs="Times New Roman"/>
          <w:sz w:val="28"/>
          <w:szCs w:val="28"/>
        </w:rPr>
        <w:t xml:space="preserve">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EA0A37" w:rsidRPr="007F048C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7F048C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Участники конкурса</w:t>
      </w:r>
    </w:p>
    <w:p w:rsidR="00EA0A37" w:rsidRPr="007F545A" w:rsidRDefault="00EA0A37" w:rsidP="007F545A">
      <w:pPr>
        <w:jc w:val="both"/>
        <w:rPr>
          <w:rFonts w:cs="Times New Roman"/>
          <w:sz w:val="28"/>
          <w:szCs w:val="28"/>
        </w:rPr>
      </w:pPr>
      <w:r w:rsidRPr="00C204B6">
        <w:rPr>
          <w:rFonts w:cs="Times New Roman"/>
          <w:sz w:val="28"/>
          <w:szCs w:val="28"/>
        </w:rPr>
        <w:t>Участниками</w:t>
      </w:r>
      <w:r w:rsidRPr="00C204B6">
        <w:rPr>
          <w:rFonts w:cs="Times New Roman"/>
          <w:b/>
          <w:sz w:val="28"/>
          <w:szCs w:val="28"/>
        </w:rPr>
        <w:t xml:space="preserve"> </w:t>
      </w:r>
      <w:r w:rsidRPr="00C204B6">
        <w:rPr>
          <w:rFonts w:cs="Times New Roman"/>
          <w:sz w:val="28"/>
          <w:szCs w:val="28"/>
        </w:rPr>
        <w:t xml:space="preserve">конкурса являются пользователи сети интернет пенсионного и </w:t>
      </w:r>
      <w:proofErr w:type="spellStart"/>
      <w:r w:rsidRPr="00C204B6">
        <w:rPr>
          <w:rFonts w:cs="Times New Roman"/>
          <w:sz w:val="28"/>
          <w:szCs w:val="28"/>
        </w:rPr>
        <w:t>предпенсионного</w:t>
      </w:r>
      <w:proofErr w:type="spellEnd"/>
      <w:r w:rsidRPr="00C204B6">
        <w:rPr>
          <w:rFonts w:cs="Times New Roman"/>
          <w:sz w:val="28"/>
          <w:szCs w:val="28"/>
        </w:rPr>
        <w:t xml:space="preserve"> возраста</w:t>
      </w:r>
      <w:r>
        <w:rPr>
          <w:rFonts w:cs="Times New Roman"/>
          <w:sz w:val="28"/>
          <w:szCs w:val="28"/>
        </w:rPr>
        <w:t xml:space="preserve"> (50+</w:t>
      </w:r>
      <w:r w:rsidR="007F048C">
        <w:rPr>
          <w:rFonts w:cs="Times New Roman"/>
          <w:sz w:val="28"/>
          <w:szCs w:val="28"/>
        </w:rPr>
        <w:t xml:space="preserve">), </w:t>
      </w:r>
      <w:r w:rsidRPr="00C204B6">
        <w:rPr>
          <w:rFonts w:cs="Times New Roman"/>
          <w:sz w:val="28"/>
          <w:szCs w:val="28"/>
        </w:rPr>
        <w:t>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</w:t>
      </w:r>
      <w:r>
        <w:rPr>
          <w:rFonts w:cs="Times New Roman"/>
          <w:sz w:val="28"/>
          <w:szCs w:val="28"/>
        </w:rPr>
        <w:t>.</w:t>
      </w:r>
    </w:p>
    <w:p w:rsidR="00EA0A37" w:rsidRPr="002312D5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2312D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Как стать участником?</w:t>
      </w:r>
    </w:p>
    <w:p w:rsidR="00364380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Чтобы принять участие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конкурсе,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необходимо написать эссе или историю по теме одной из номинаций конкурса. Автор-участник также должен подобрать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предоставить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две своих фотографии для публикации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– одну портретную и одну – по желанию автора, иллюстрирующую конкурсный материал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535376" w:rsidRPr="00CD570D" w:rsidRDefault="00535376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EA0A37" w:rsidRPr="002312D5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2312D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lastRenderedPageBreak/>
        <w:t>Как разместить работу?</w:t>
      </w:r>
    </w:p>
    <w:p w:rsidR="00EA0A37" w:rsidRPr="00CD570D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айдите на сайт: </w:t>
      </w:r>
      <w:proofErr w:type="spellStart"/>
      <w:r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proofErr w:type="spellEnd"/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proofErr w:type="spellStart"/>
      <w:r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EA0A37" w:rsidRPr="00CD570D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Перейдите по ссылке в раздел: «Всероссийский конкурс «СПАСИБО ИНТЕРНЕТУ-201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6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».</w:t>
      </w:r>
    </w:p>
    <w:p w:rsidR="00EA0A37" w:rsidRDefault="00EA0A37" w:rsidP="00EA0A37">
      <w:pPr>
        <w:rPr>
          <w:sz w:val="28"/>
          <w:szCs w:val="28"/>
        </w:rPr>
      </w:pPr>
      <w:r w:rsidRPr="00CD570D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анкету-</w:t>
      </w:r>
      <w:r w:rsidRPr="00CD570D">
        <w:rPr>
          <w:sz w:val="28"/>
          <w:szCs w:val="28"/>
        </w:rPr>
        <w:t>заявку</w:t>
      </w:r>
      <w:r>
        <w:rPr>
          <w:sz w:val="28"/>
          <w:szCs w:val="28"/>
        </w:rPr>
        <w:t>.</w:t>
      </w:r>
    </w:p>
    <w:p w:rsidR="00EA0A37" w:rsidRDefault="00EA0A37" w:rsidP="00EA0A37">
      <w:pPr>
        <w:rPr>
          <w:sz w:val="28"/>
          <w:szCs w:val="28"/>
        </w:rPr>
      </w:pPr>
      <w:r w:rsidRPr="00CD570D">
        <w:rPr>
          <w:sz w:val="28"/>
          <w:szCs w:val="28"/>
        </w:rPr>
        <w:t>Напишите текст истории (эссе)</w:t>
      </w:r>
      <w:r>
        <w:rPr>
          <w:sz w:val="28"/>
          <w:szCs w:val="28"/>
        </w:rPr>
        <w:t>, вставьте в него</w:t>
      </w:r>
      <w:r w:rsidRPr="00CD570D">
        <w:rPr>
          <w:sz w:val="28"/>
          <w:szCs w:val="28"/>
        </w:rPr>
        <w:t xml:space="preserve"> фотографии. </w:t>
      </w:r>
    </w:p>
    <w:p w:rsidR="00EA0A37" w:rsidRDefault="00EA0A37" w:rsidP="00EA0A37">
      <w:pPr>
        <w:rPr>
          <w:sz w:val="28"/>
          <w:szCs w:val="28"/>
        </w:rPr>
      </w:pPr>
      <w:r>
        <w:rPr>
          <w:sz w:val="28"/>
          <w:szCs w:val="28"/>
        </w:rPr>
        <w:t>Прикрепите файл к заявке.</w:t>
      </w:r>
    </w:p>
    <w:p w:rsidR="00EA0A37" w:rsidRPr="00CD570D" w:rsidRDefault="00EA0A37" w:rsidP="00EA0A37">
      <w:pPr>
        <w:rPr>
          <w:sz w:val="28"/>
          <w:szCs w:val="28"/>
        </w:rPr>
      </w:pPr>
      <w:r>
        <w:rPr>
          <w:sz w:val="28"/>
          <w:szCs w:val="28"/>
        </w:rPr>
        <w:t>Вы также можете попросить помочь отправить заявку на конкурс преподавателя в вашем классе.</w:t>
      </w:r>
    </w:p>
    <w:p w:rsidR="00EA0A37" w:rsidRPr="00537A40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>Важно! 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</w:t>
      </w:r>
    </w:p>
    <w:p w:rsidR="00EA0A37" w:rsidRPr="0089744C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89744C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Номинации конкурса:</w:t>
      </w:r>
    </w:p>
    <w:p w:rsidR="00EA0A37" w:rsidRPr="00CD570D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Портал </w:t>
      </w:r>
      <w:proofErr w:type="spellStart"/>
      <w:r w:rsidRPr="00CD570D">
        <w:rPr>
          <w:rFonts w:cs="Times New Roman"/>
          <w:b/>
          <w:sz w:val="28"/>
          <w:szCs w:val="28"/>
          <w:lang w:val="en-US"/>
        </w:rPr>
        <w:t>gosuslugi</w:t>
      </w:r>
      <w:proofErr w:type="spellEnd"/>
      <w:r w:rsidRPr="00CD570D">
        <w:rPr>
          <w:rFonts w:cs="Times New Roman"/>
          <w:b/>
          <w:sz w:val="28"/>
          <w:szCs w:val="28"/>
        </w:rPr>
        <w:t>.</w:t>
      </w:r>
      <w:proofErr w:type="spellStart"/>
      <w:r w:rsidRPr="00CD570D">
        <w:rPr>
          <w:rFonts w:cs="Times New Roman"/>
          <w:b/>
          <w:sz w:val="28"/>
          <w:szCs w:val="28"/>
          <w:lang w:val="en-US"/>
        </w:rPr>
        <w:t>ru</w:t>
      </w:r>
      <w:proofErr w:type="spellEnd"/>
      <w:r w:rsidRPr="00CD570D">
        <w:rPr>
          <w:rFonts w:cs="Times New Roman"/>
          <w:b/>
          <w:sz w:val="28"/>
          <w:szCs w:val="28"/>
        </w:rPr>
        <w:t>: простое решение сложной задачи.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2B25BE">
        <w:rPr>
          <w:sz w:val="28"/>
          <w:szCs w:val="28"/>
        </w:rPr>
        <w:t>госуслуг</w:t>
      </w:r>
      <w:proofErr w:type="spellEnd"/>
      <w:r w:rsidRPr="002B25BE">
        <w:rPr>
          <w:sz w:val="28"/>
          <w:szCs w:val="28"/>
        </w:rPr>
        <w:t>, социальных сервисов различных ведомств смог реши</w:t>
      </w:r>
      <w:r>
        <w:rPr>
          <w:sz w:val="28"/>
          <w:szCs w:val="28"/>
        </w:rPr>
        <w:t xml:space="preserve">ть свой вопрос проще и быстрее, </w:t>
      </w:r>
      <w:proofErr w:type="gramStart"/>
      <w:r w:rsidRPr="002B25BE">
        <w:rPr>
          <w:sz w:val="28"/>
          <w:szCs w:val="28"/>
        </w:rPr>
        <w:t>например</w:t>
      </w:r>
      <w:proofErr w:type="gramEnd"/>
      <w:r w:rsidRPr="002B25BE">
        <w:rPr>
          <w:sz w:val="28"/>
          <w:szCs w:val="28"/>
        </w:rPr>
        <w:t>: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попал на прием к врачу вовремя и без очереди;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 xml:space="preserve">- записал внука в детский сад, не выходя из дома, и может теперь отследить, как продвигается очередь; </w:t>
      </w:r>
    </w:p>
    <w:p w:rsidR="00EA0A37" w:rsidRPr="002B25BE" w:rsidRDefault="00EA0A37" w:rsidP="0089744C">
      <w:pPr>
        <w:pStyle w:val="a3"/>
        <w:spacing w:before="240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проверил из дома, нет ли задолженности по налогам или штрафам;</w:t>
      </w:r>
    </w:p>
    <w:p w:rsidR="0089744C" w:rsidRDefault="00EA0A37" w:rsidP="0089744C">
      <w:pPr>
        <w:pStyle w:val="a3"/>
        <w:spacing w:before="240"/>
        <w:ind w:left="780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оформил документы на садовый домик и т.п.</w:t>
      </w:r>
    </w:p>
    <w:p w:rsidR="0089744C" w:rsidRPr="0089744C" w:rsidRDefault="0089744C" w:rsidP="0089744C">
      <w:pPr>
        <w:pStyle w:val="a3"/>
        <w:spacing w:before="240"/>
        <w:ind w:left="780"/>
        <w:jc w:val="both"/>
        <w:rPr>
          <w:sz w:val="28"/>
          <w:szCs w:val="28"/>
        </w:rPr>
      </w:pPr>
    </w:p>
    <w:p w:rsidR="00EA0A37" w:rsidRPr="00CD570D" w:rsidRDefault="00EA0A37" w:rsidP="0089744C">
      <w:pPr>
        <w:pStyle w:val="a3"/>
        <w:numPr>
          <w:ilvl w:val="0"/>
          <w:numId w:val="3"/>
        </w:numPr>
        <w:spacing w:before="240"/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Интернет – мой друг и помощник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смог, </w:t>
      </w:r>
      <w:proofErr w:type="gramStart"/>
      <w:r w:rsidRPr="00F96441">
        <w:rPr>
          <w:sz w:val="28"/>
          <w:szCs w:val="28"/>
        </w:rPr>
        <w:t>например</w:t>
      </w:r>
      <w:proofErr w:type="gramEnd"/>
      <w:r w:rsidRPr="00F96441">
        <w:rPr>
          <w:sz w:val="28"/>
          <w:szCs w:val="28"/>
        </w:rPr>
        <w:t xml:space="preserve">: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купить лекарство дешевле и недалеко от дома;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выяснить, каким транспортом удобнее добраться до питомника, в котором продают саженцы яблонь, и расписание движения транспорта;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узнать, где находится ближайший к его дому магазин, в котором продают рыболовные снасти или наборы для вышивания с изображением жирафа;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lastRenderedPageBreak/>
        <w:t xml:space="preserve">- прочитать, как ухаживать за кроликами;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посмотреть отзывы о спортивной школе для внука и принять решение отдавать/не отдавать туда ребенка;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>- перевести с иностранного языка название фильм</w:t>
      </w:r>
      <w:r>
        <w:rPr>
          <w:sz w:val="28"/>
          <w:szCs w:val="28"/>
        </w:rPr>
        <w:t xml:space="preserve">а или книги, а затем найти, </w:t>
      </w:r>
      <w:proofErr w:type="gramStart"/>
      <w:r>
        <w:rPr>
          <w:sz w:val="28"/>
          <w:szCs w:val="28"/>
        </w:rPr>
        <w:t>где то</w:t>
      </w:r>
      <w:proofErr w:type="gramEnd"/>
      <w:r>
        <w:rPr>
          <w:sz w:val="28"/>
          <w:szCs w:val="28"/>
        </w:rPr>
        <w:t xml:space="preserve"> </w:t>
      </w:r>
      <w:r w:rsidRPr="00F96441">
        <w:rPr>
          <w:sz w:val="28"/>
          <w:szCs w:val="28"/>
        </w:rPr>
        <w:t>же самое купить на русском;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>- найти с помощью социальных сетей старых друзей и восстановить связи с родственниками и т.п.</w:t>
      </w:r>
    </w:p>
    <w:p w:rsidR="00EA0A37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67556F">
        <w:rPr>
          <w:rFonts w:cs="Times New Roman"/>
          <w:b/>
          <w:sz w:val="28"/>
          <w:szCs w:val="28"/>
        </w:rPr>
        <w:t>Интернет-предприниматель, Интернет – работодатель</w:t>
      </w:r>
    </w:p>
    <w:p w:rsidR="00EA0A37" w:rsidRPr="0067556F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</w:t>
      </w:r>
      <w:r>
        <w:rPr>
          <w:rFonts w:cs="Times New Roman"/>
          <w:sz w:val="28"/>
          <w:szCs w:val="28"/>
        </w:rPr>
        <w:t xml:space="preserve">нительную </w:t>
      </w:r>
      <w:r w:rsidRPr="0067556F">
        <w:rPr>
          <w:rFonts w:cs="Times New Roman"/>
          <w:sz w:val="28"/>
          <w:szCs w:val="28"/>
        </w:rPr>
        <w:t>работу, или даже организовать свое собственное дело.</w:t>
      </w:r>
    </w:p>
    <w:p w:rsidR="00EA0A37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По усмотрению организаторов могут быть открыты специальные номинации.</w:t>
      </w:r>
    </w:p>
    <w:p w:rsidR="00EA0A37" w:rsidRPr="0008558D" w:rsidRDefault="00EA0A37" w:rsidP="0008558D">
      <w:pPr>
        <w:rPr>
          <w:b/>
          <w:u w:val="single"/>
        </w:rPr>
      </w:pPr>
      <w:r>
        <w:rPr>
          <w:rFonts w:cs="Times New Roman"/>
          <w:sz w:val="28"/>
          <w:szCs w:val="28"/>
        </w:rPr>
        <w:t>Специальные номинации:</w:t>
      </w:r>
    </w:p>
    <w:p w:rsidR="00EA0A37" w:rsidRPr="0008558D" w:rsidRDefault="00EA0A37" w:rsidP="0008558D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>Самый активный регион</w:t>
      </w:r>
    </w:p>
    <w:p w:rsidR="00EA0A37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Победители в номинации определяются простым подсчетом количест</w:t>
      </w:r>
      <w:r>
        <w:rPr>
          <w:rFonts w:cs="Times New Roman"/>
          <w:sz w:val="28"/>
          <w:szCs w:val="28"/>
        </w:rPr>
        <w:t>ва присланных работ от региона.</w:t>
      </w:r>
    </w:p>
    <w:p w:rsidR="009B4891" w:rsidRDefault="00EA0A37" w:rsidP="009B4891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В 2015 году в конкурсе приняли участие 78 регионов. Самым активным регионом был признан Красноярский край. В десятку наиболее активных регионов также вошли Ростовская, Тверская, Нижегородская области, Санкт-Петербург, Республика Башкортостан, Московская, Курганская, Самарская области, Республика Татарстан.</w:t>
      </w:r>
    </w:p>
    <w:p w:rsidR="009B4891" w:rsidRPr="009B4891" w:rsidRDefault="009B4891" w:rsidP="009B4891">
      <w:pPr>
        <w:pStyle w:val="a3"/>
        <w:jc w:val="both"/>
        <w:rPr>
          <w:rFonts w:cs="Times New Roman"/>
          <w:sz w:val="28"/>
          <w:szCs w:val="28"/>
        </w:rPr>
      </w:pPr>
    </w:p>
    <w:p w:rsidR="009B4891" w:rsidRDefault="009B4891" w:rsidP="009B4891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9B4891">
        <w:rPr>
          <w:rFonts w:cs="Times New Roman"/>
          <w:b/>
          <w:sz w:val="28"/>
          <w:szCs w:val="28"/>
        </w:rPr>
        <w:t>Интернет-краевед</w:t>
      </w:r>
    </w:p>
    <w:p w:rsidR="00EA0A37" w:rsidRDefault="009B4891" w:rsidP="009B4891">
      <w:pPr>
        <w:pStyle w:val="a3"/>
        <w:jc w:val="both"/>
        <w:rPr>
          <w:rFonts w:cs="Times New Roman"/>
          <w:sz w:val="28"/>
          <w:szCs w:val="28"/>
        </w:rPr>
      </w:pPr>
      <w:r w:rsidRPr="009B4891">
        <w:rPr>
          <w:rFonts w:cs="Times New Roman"/>
          <w:sz w:val="28"/>
          <w:szCs w:val="28"/>
        </w:rPr>
        <w:t>В этой номинаци</w:t>
      </w:r>
      <w:r>
        <w:rPr>
          <w:rFonts w:cs="Times New Roman"/>
          <w:sz w:val="28"/>
          <w:szCs w:val="28"/>
        </w:rPr>
        <w:t>и будут рассматриваться работы,</w:t>
      </w:r>
      <w:r w:rsidRPr="009B4891">
        <w:rPr>
          <w:rFonts w:cs="Times New Roman"/>
          <w:sz w:val="28"/>
          <w:szCs w:val="28"/>
        </w:rPr>
        <w:t xml:space="preserve"> в которых участники конкурса расскажут о том, как они нашли в интернете интересную информацию о родном городе, области, крае, его истории и культуре, особенных традициях и т.п., и смогли поделиться этими знаниями с друзьями, родственниками, гостями из других го</w:t>
      </w:r>
      <w:r>
        <w:rPr>
          <w:rFonts w:cs="Times New Roman"/>
          <w:sz w:val="28"/>
          <w:szCs w:val="28"/>
        </w:rPr>
        <w:t>родов. Или, истории «наоборот»:</w:t>
      </w:r>
      <w:r w:rsidRPr="009B4891">
        <w:rPr>
          <w:rFonts w:cs="Times New Roman"/>
          <w:sz w:val="28"/>
          <w:szCs w:val="28"/>
        </w:rPr>
        <w:t xml:space="preserve"> зная что-то особенно интересное про свою «малую Родину», участник конкурса разместил на интернет-ресурсах  публикацию по этой теме, получил отклики читател</w:t>
      </w:r>
      <w:bookmarkStart w:id="0" w:name="_GoBack"/>
      <w:bookmarkEnd w:id="0"/>
      <w:r w:rsidRPr="009B4891">
        <w:rPr>
          <w:rFonts w:cs="Times New Roman"/>
          <w:sz w:val="28"/>
          <w:szCs w:val="28"/>
        </w:rPr>
        <w:t>ей, у него появились новые друзья, также беззаветно влюбленные в свой город и т.п.</w:t>
      </w:r>
    </w:p>
    <w:p w:rsidR="009B4891" w:rsidRPr="009B4891" w:rsidRDefault="009B4891" w:rsidP="009B4891">
      <w:pPr>
        <w:pStyle w:val="a3"/>
        <w:jc w:val="both"/>
        <w:rPr>
          <w:rFonts w:cs="Times New Roman"/>
          <w:sz w:val="28"/>
          <w:szCs w:val="28"/>
        </w:rPr>
      </w:pPr>
    </w:p>
    <w:p w:rsidR="00EA0A37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F96441">
        <w:rPr>
          <w:rFonts w:cs="Times New Roman"/>
          <w:b/>
          <w:sz w:val="28"/>
          <w:szCs w:val="28"/>
        </w:rPr>
        <w:t>Специальная номинация для жителей Республики Армения</w:t>
      </w:r>
    </w:p>
    <w:p w:rsidR="00EA0A37" w:rsidRPr="0008558D" w:rsidRDefault="00EA0A37" w:rsidP="0008558D">
      <w:pPr>
        <w:pStyle w:val="a3"/>
        <w:jc w:val="both"/>
        <w:rPr>
          <w:rFonts w:cs="Times New Roman"/>
          <w:sz w:val="28"/>
          <w:szCs w:val="28"/>
        </w:rPr>
      </w:pPr>
      <w:r w:rsidRPr="00F96441">
        <w:rPr>
          <w:rFonts w:cs="Times New Roman"/>
          <w:sz w:val="28"/>
          <w:szCs w:val="28"/>
        </w:rPr>
        <w:t xml:space="preserve">Республика Армения – первая из стран СНГ, которая поддержала проект «Азбука Интернета» и конкурс «Спасибо Интернету», поэтому организаторы ввели </w:t>
      </w:r>
      <w:r w:rsidRPr="00F96441">
        <w:rPr>
          <w:rFonts w:cs="Times New Roman"/>
          <w:sz w:val="28"/>
          <w:szCs w:val="28"/>
        </w:rPr>
        <w:lastRenderedPageBreak/>
        <w:t>специальную номинацию для русскоязычных граждан старшего возраста - жителей Республики Армения.</w:t>
      </w:r>
    </w:p>
    <w:p w:rsidR="00EA0A37" w:rsidRPr="00F022FB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A77B44">
        <w:rPr>
          <w:rFonts w:eastAsia="Times New Roman" w:cs="Arial"/>
          <w:b/>
          <w:color w:val="222222"/>
          <w:sz w:val="28"/>
          <w:szCs w:val="28"/>
          <w:lang w:eastAsia="ru-RU"/>
        </w:rPr>
        <w:t>Внимание! По правилам нашего конкурса одна работа может быть представлена только в одной номинации. От одного гражданина принимается только одна работа только в одну номинацию.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A0A37" w:rsidRPr="0008558D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 xml:space="preserve">Этапы проведения конкурса: </w:t>
      </w:r>
    </w:p>
    <w:p w:rsidR="00EA0A37" w:rsidRPr="00EF0121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 xml:space="preserve">1 этап: с 15 апреля 2016 года по 09 октября 2016 года – прием заявок и регистрация конкурсных работ </w:t>
      </w:r>
    </w:p>
    <w:p w:rsidR="00EA0A37" w:rsidRPr="00EF0121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>2 этап: с 09 октября 2016 года по 31 октября 2016 года – рассмотрение конкурсных работ конкурсной комиссией и подведение итогов Конкурса.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>3 этап: в период с 1 по 3 ноября 2016 года – торжественное объявление Конкурсной комиссией итогов Конкурса и награждение победителей Конкурса.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A0A37" w:rsidRPr="0008558D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Подведение итогов конкурса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09 октября 2016 года в 15.00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заканчивается прием и размещение конкурсных работ на сайте.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EA0A37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Для определения победителей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 </w:t>
      </w:r>
      <w:r w:rsidRPr="005E1709">
        <w:rPr>
          <w:rFonts w:eastAsia="Times New Roman" w:cs="Arial"/>
          <w:i/>
          <w:color w:val="000000"/>
          <w:sz w:val="28"/>
          <w:szCs w:val="28"/>
          <w:lang w:eastAsia="ru-RU"/>
        </w:rPr>
        <w:t>здесь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A0A37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Определение победителей пр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оизводится по каждой номинации (по три призера).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На заседании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коллегиально обсуждается кажд</w:t>
      </w:r>
      <w:r>
        <w:rPr>
          <w:rFonts w:eastAsia="Times New Roman" w:cs="Arial"/>
          <w:color w:val="000000"/>
          <w:sz w:val="28"/>
          <w:szCs w:val="28"/>
          <w:lang w:eastAsia="ru-RU"/>
        </w:rPr>
        <w:t>ый участник по каждой номинации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Победители и призеры получают ценные подарки.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:rsidR="00EA0A37" w:rsidRPr="0008558D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Награждение победителей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Торжественное объявление победителей и их награждение состоится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ноябре 2016 года в Москве, на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2016. </w:t>
      </w:r>
    </w:p>
    <w:p w:rsidR="00EA0A37" w:rsidRPr="0008558D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lastRenderedPageBreak/>
        <w:t>Организаторы конкурса</w:t>
      </w:r>
    </w:p>
    <w:p w:rsidR="00EA0A37" w:rsidRPr="0059334A" w:rsidRDefault="00EA0A37" w:rsidP="00EA0A37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конкурс 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личных достижений пенсионеров в изучении компьютерной грамотности «СПАСИБО ИНТЕРНЕТУ-201</w:t>
      </w:r>
      <w:r>
        <w:rPr>
          <w:rFonts w:eastAsia="Times New Roman" w:cs="Arial"/>
          <w:color w:val="000000"/>
          <w:sz w:val="28"/>
          <w:szCs w:val="28"/>
          <w:lang w:eastAsia="ru-RU"/>
        </w:rPr>
        <w:t>6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РАЭК.</w:t>
      </w:r>
    </w:p>
    <w:p w:rsidR="00EA0A37" w:rsidRPr="0073444E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538135" w:themeColor="accent6" w:themeShade="BF"/>
          <w:sz w:val="28"/>
          <w:szCs w:val="28"/>
          <w:lang w:eastAsia="ru-RU"/>
        </w:rPr>
      </w:pP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Конкурс проводится на сайте: </w:t>
      </w:r>
      <w:proofErr w:type="spellStart"/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proofErr w:type="spellEnd"/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proofErr w:type="spellStart"/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азбукаинтернета.рф</w:t>
      </w:r>
      <w:proofErr w:type="spellEnd"/>
      <w:proofErr w:type="gram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)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 Здесь принимаются заявки на участие, размещаются работы участников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,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размещается информация о ходе и результатах конкурса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</w:p>
    <w:p w:rsidR="00EA0A37" w:rsidRPr="005E1709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>Организатор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ы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конкурса провод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я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т обязательную </w:t>
      </w:r>
      <w:proofErr w:type="spellStart"/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>премодерацию</w:t>
      </w:r>
      <w:proofErr w:type="spellEnd"/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конкурсных работ и комментариев к ним и оставляет за собой право отказать в приеме конкурсных работ без объяснения причин.</w:t>
      </w:r>
    </w:p>
    <w:p w:rsidR="00EA0A37" w:rsidRDefault="00EA0A37" w:rsidP="0008558D">
      <w:p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Конкурсные работы о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тклоняются от публикации на сайте </w:t>
      </w:r>
      <w:proofErr w:type="spellStart"/>
      <w:r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proofErr w:type="spellEnd"/>
      <w:r w:rsidRPr="00F102FC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spellStart"/>
      <w:r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proofErr w:type="spellEnd"/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не допускаются 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>к участию в конкурсе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 в следующих случаях: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EA0A37" w:rsidRDefault="00EA0A37" w:rsidP="0008558D">
      <w:pPr>
        <w:pStyle w:val="a3"/>
        <w:numPr>
          <w:ilvl w:val="0"/>
          <w:numId w:val="4"/>
        </w:num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если размер истории менее 1500 символов или более 5000 символов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история написана не в формате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Word</w:t>
      </w:r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537A40" w:rsidRDefault="00EA0A37" w:rsidP="0008558D">
      <w:pPr>
        <w:pStyle w:val="a3"/>
        <w:numPr>
          <w:ilvl w:val="0"/>
          <w:numId w:val="4"/>
        </w:num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работа содержит фотографии, формат которых отличается от .</w:t>
      </w:r>
      <w:proofErr w:type="spellStart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jpeg</w:t>
      </w:r>
      <w:proofErr w:type="spellEnd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или .</w:t>
      </w:r>
      <w:proofErr w:type="spellStart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png</w:t>
      </w:r>
      <w:proofErr w:type="spellEnd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F102FC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работа содержит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вертикально ориентированные фотографии;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если размер изображения менее 1000 пикселей по большей стороне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если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работа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не соответству</w:t>
      </w:r>
      <w:r>
        <w:rPr>
          <w:rFonts w:eastAsia="Times New Roman" w:cs="Arial"/>
          <w:color w:val="000000"/>
          <w:sz w:val="28"/>
          <w:szCs w:val="28"/>
          <w:lang w:eastAsia="ru-RU"/>
        </w:rPr>
        <w:t>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 тематике конкурса;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если работа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без фотографий или без описания, соответствующего тематике конкурса;</w:t>
      </w:r>
    </w:p>
    <w:p w:rsidR="00EA0A37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работы,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заимствованные из Интернета или любого другого источника</w:t>
      </w:r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работы, содержащие ненормативную лексику;</w:t>
      </w:r>
    </w:p>
    <w:p w:rsidR="00EA0A37" w:rsidRPr="00F13B65" w:rsidRDefault="00EA0A37" w:rsidP="00F13B65">
      <w:pPr>
        <w:numPr>
          <w:ilvl w:val="0"/>
          <w:numId w:val="4"/>
        </w:numPr>
        <w:shd w:val="clear" w:color="auto" w:fill="FFFFFF"/>
        <w:spacing w:before="100" w:before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работы, содержащие те или иные нарушения законодательства РФ</w:t>
      </w:r>
    </w:p>
    <w:p w:rsidR="00EA0A37" w:rsidRPr="00F13B65" w:rsidRDefault="00EA0A37" w:rsidP="00F13B65">
      <w:pPr>
        <w:shd w:val="clear" w:color="auto" w:fill="FFFFFF"/>
        <w:spacing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F13B6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Связь с участниками конкурса</w:t>
      </w:r>
    </w:p>
    <w:p w:rsidR="00EA0A37" w:rsidRPr="00E44634" w:rsidRDefault="00EA0A37" w:rsidP="00F13B65">
      <w:pPr>
        <w:shd w:val="clear" w:color="auto" w:fill="FFFFFF"/>
        <w:spacing w:before="12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Связь с участниками конкурса осуществляется по телефонным номерам и адресам электронной почты, оставленным конкурсантами при заполнении формы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заявки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на участие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конкурсе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>, а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также на использование изображений в рекламных целях.</w:t>
      </w:r>
    </w:p>
    <w:p w:rsidR="00EA0A37" w:rsidRPr="00F13B65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F13B6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Также организаторы конкурса вправе: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размещать истории на официальном сайте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всероссийского конкурса «СПАСИБО ИНТЕРНЕТУ-2016» (</w:t>
      </w:r>
      <w:proofErr w:type="spellStart"/>
      <w:r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proofErr w:type="spellEnd"/>
      <w:r w:rsidRPr="00584283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), а также на официальных ресурсах ПАО «Ростелеком», Пенсионного фонда России, Министерства труда и социальной защиты РФ, сайтах РИФ и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предоставлять истории в </w:t>
      </w:r>
      <w:r>
        <w:rPr>
          <w:rFonts w:eastAsia="Times New Roman" w:cs="Arial"/>
          <w:color w:val="000000"/>
          <w:sz w:val="28"/>
          <w:szCs w:val="28"/>
          <w:lang w:eastAsia="ru-RU"/>
        </w:rPr>
        <w:t>электронном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виде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для их оценки;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работы (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истории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фотографии)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участников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конкурса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в любых радио, телевизионных, печатных и электронных СМИ для информирования общественности о проведении конкурса и его итогах.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p w:rsidR="00EA0A37" w:rsidRPr="00E44634" w:rsidRDefault="00EA0A37" w:rsidP="00EA0A37">
      <w:pPr>
        <w:jc w:val="both"/>
        <w:rPr>
          <w:sz w:val="28"/>
          <w:szCs w:val="28"/>
        </w:rPr>
      </w:pPr>
    </w:p>
    <w:p w:rsidR="00415CF5" w:rsidRDefault="00415CF5"/>
    <w:sectPr w:rsidR="00415CF5" w:rsidSect="00EA0A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80E"/>
    <w:multiLevelType w:val="hybridMultilevel"/>
    <w:tmpl w:val="85B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4E4"/>
    <w:multiLevelType w:val="hybridMultilevel"/>
    <w:tmpl w:val="CB4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011"/>
    <w:multiLevelType w:val="hybridMultilevel"/>
    <w:tmpl w:val="577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2620"/>
    <w:multiLevelType w:val="multilevel"/>
    <w:tmpl w:val="C56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5"/>
    <w:rsid w:val="0008558D"/>
    <w:rsid w:val="002312D5"/>
    <w:rsid w:val="00364380"/>
    <w:rsid w:val="00415CF5"/>
    <w:rsid w:val="00535376"/>
    <w:rsid w:val="00705EB5"/>
    <w:rsid w:val="007F048C"/>
    <w:rsid w:val="007F545A"/>
    <w:rsid w:val="0089744C"/>
    <w:rsid w:val="009B4891"/>
    <w:rsid w:val="00C748B9"/>
    <w:rsid w:val="00E671F5"/>
    <w:rsid w:val="00EA0A37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12B4"/>
  <w15:chartTrackingRefBased/>
  <w15:docId w15:val="{708EBEBF-15A5-4267-885B-A4E58281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Паршенцева Татьяна Андреевна</dc:creator>
  <cp:keywords/>
  <dc:description/>
  <cp:lastModifiedBy>Паршенцева Татьяна Андреевна</cp:lastModifiedBy>
  <cp:revision>13</cp:revision>
  <dcterms:created xsi:type="dcterms:W3CDTF">2016-03-29T12:03:00Z</dcterms:created>
  <dcterms:modified xsi:type="dcterms:W3CDTF">2016-04-12T11:39:00Z</dcterms:modified>
</cp:coreProperties>
</file>