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A3" w:rsidRDefault="008802BA">
      <w:pPr>
        <w:pStyle w:val="30"/>
        <w:shd w:val="clear" w:color="auto" w:fill="auto"/>
      </w:pPr>
      <w:r>
        <w:t>СОГЛАШЕНИЕ</w:t>
      </w:r>
    </w:p>
    <w:p w:rsidR="00E528A3" w:rsidRDefault="008802BA">
      <w:pPr>
        <w:pStyle w:val="30"/>
        <w:shd w:val="clear" w:color="auto" w:fill="auto"/>
        <w:spacing w:after="633"/>
      </w:pPr>
      <w:r>
        <w:t>о взаимодействии при реализации инициатив</w:t>
      </w:r>
      <w:r>
        <w:br/>
        <w:t>по поддержке отдельных категорий граждан в Ростовской области</w:t>
      </w:r>
    </w:p>
    <w:p w:rsidR="00E528A3" w:rsidRDefault="00002827">
      <w:pPr>
        <w:pStyle w:val="21"/>
        <w:shd w:val="clear" w:color="auto" w:fill="auto"/>
        <w:tabs>
          <w:tab w:val="left" w:pos="7498"/>
          <w:tab w:val="left" w:pos="9322"/>
        </w:tabs>
        <w:spacing w:before="0" w:after="313" w:line="280" w:lineRule="exact"/>
      </w:pPr>
      <w:r>
        <w:t>г. Ростов-на-Дону</w:t>
      </w:r>
      <w:r>
        <w:tab/>
      </w:r>
      <w:r w:rsidR="008802BA">
        <w:tab/>
        <w:t>2020 г.</w:t>
      </w:r>
    </w:p>
    <w:p w:rsidR="00E528A3" w:rsidRDefault="008802BA">
      <w:pPr>
        <w:pStyle w:val="21"/>
        <w:shd w:val="clear" w:color="auto" w:fill="auto"/>
        <w:spacing w:before="0" w:after="0" w:line="317" w:lineRule="exact"/>
        <w:ind w:firstLine="760"/>
      </w:pPr>
      <w:r>
        <w:t>Правительство Ростовской области, именуемое в дальнейшем «Правительство», в лице первого заместителя Губернатора Ростовской области Гончарова Виктора Георгиевича, действующего на основании доверенности от 31.08.2020 № 87, и хозяйствующие субъекты, осуществляющие торговую деятельность:</w:t>
      </w:r>
    </w:p>
    <w:p w:rsidR="00E528A3" w:rsidRDefault="008802BA">
      <w:pPr>
        <w:pStyle w:val="21"/>
        <w:shd w:val="clear" w:color="auto" w:fill="auto"/>
        <w:spacing w:before="0" w:after="0" w:line="317" w:lineRule="exact"/>
        <w:ind w:firstLine="760"/>
      </w:pPr>
      <w:r>
        <w:t>общество с ограниченной ответственностью «</w:t>
      </w:r>
      <w:proofErr w:type="spellStart"/>
      <w:r>
        <w:t>Агроторг</w:t>
      </w:r>
      <w:proofErr w:type="spellEnd"/>
      <w:r>
        <w:t xml:space="preserve">» Х5 </w:t>
      </w:r>
      <w:r>
        <w:rPr>
          <w:lang w:val="en-US" w:eastAsia="en-US" w:bidi="en-US"/>
        </w:rPr>
        <w:t>Retail</w:t>
      </w:r>
      <w:r w:rsidRPr="00EE5FF0">
        <w:rPr>
          <w:lang w:eastAsia="en-US" w:bidi="en-US"/>
        </w:rPr>
        <w:t xml:space="preserve"> </w:t>
      </w:r>
      <w:r>
        <w:rPr>
          <w:lang w:val="en-US" w:eastAsia="en-US" w:bidi="en-US"/>
        </w:rPr>
        <w:t>Group</w:t>
      </w:r>
      <w:r w:rsidRPr="00EE5FF0">
        <w:rPr>
          <w:lang w:eastAsia="en-US" w:bidi="en-US"/>
        </w:rPr>
        <w:t xml:space="preserve">, </w:t>
      </w:r>
      <w:r>
        <w:t xml:space="preserve">в лице Полянского Алексея Ивановича - заместителя директора </w:t>
      </w:r>
      <w:proofErr w:type="spellStart"/>
      <w:r>
        <w:t>Макрорегиона</w:t>
      </w:r>
      <w:proofErr w:type="spellEnd"/>
      <w:r>
        <w:t xml:space="preserve"> Юг федеральной торговой сети «Пятерочка» Х5 </w:t>
      </w:r>
      <w:r>
        <w:rPr>
          <w:lang w:val="en-US" w:eastAsia="en-US" w:bidi="en-US"/>
        </w:rPr>
        <w:t>Retail</w:t>
      </w:r>
      <w:r w:rsidRPr="00EE5FF0">
        <w:rPr>
          <w:lang w:eastAsia="en-US" w:bidi="en-US"/>
        </w:rPr>
        <w:t xml:space="preserve"> </w:t>
      </w:r>
      <w:r>
        <w:rPr>
          <w:lang w:val="en-US" w:eastAsia="en-US" w:bidi="en-US"/>
        </w:rPr>
        <w:t>Group</w:t>
      </w:r>
      <w:r w:rsidRPr="00EE5FF0">
        <w:rPr>
          <w:lang w:eastAsia="en-US" w:bidi="en-US"/>
        </w:rPr>
        <w:t xml:space="preserve">, </w:t>
      </w:r>
      <w:r>
        <w:t>действующего на основании устава,</w:t>
      </w:r>
    </w:p>
    <w:p w:rsidR="00E528A3" w:rsidRDefault="008802BA">
      <w:pPr>
        <w:pStyle w:val="21"/>
        <w:shd w:val="clear" w:color="auto" w:fill="auto"/>
        <w:spacing w:before="0" w:after="0" w:line="317" w:lineRule="exact"/>
        <w:ind w:firstLine="760"/>
      </w:pPr>
      <w:r>
        <w:t xml:space="preserve">общество с ограниченной ответственностью «Солнечный круг», в лице </w:t>
      </w:r>
      <w:proofErr w:type="spellStart"/>
      <w:r>
        <w:t>Киреенкова</w:t>
      </w:r>
      <w:proofErr w:type="spellEnd"/>
      <w:r>
        <w:t xml:space="preserve"> Александра Васильевича - генерального директор</w:t>
      </w:r>
      <w:proofErr w:type="gramStart"/>
      <w:r>
        <w:t>а ООО</w:t>
      </w:r>
      <w:proofErr w:type="gramEnd"/>
      <w:r>
        <w:t xml:space="preserve"> «Солнечный круг», действующего на основании устава,</w:t>
      </w:r>
    </w:p>
    <w:p w:rsidR="00E528A3" w:rsidRDefault="008802BA">
      <w:pPr>
        <w:pStyle w:val="21"/>
        <w:shd w:val="clear" w:color="auto" w:fill="auto"/>
        <w:spacing w:before="0" w:after="0" w:line="317" w:lineRule="exact"/>
        <w:ind w:firstLine="760"/>
      </w:pPr>
      <w:r>
        <w:t xml:space="preserve">общество с ограниченной ответственностью «Лента», в лице </w:t>
      </w:r>
      <w:proofErr w:type="spellStart"/>
      <w:r>
        <w:t>Блиновой</w:t>
      </w:r>
      <w:proofErr w:type="spellEnd"/>
      <w:r>
        <w:t xml:space="preserve"> Яны Александровны - Старшего регионального директора ЮГ</w:t>
      </w:r>
      <w:proofErr w:type="gramStart"/>
      <w:r>
        <w:t>1</w:t>
      </w:r>
      <w:proofErr w:type="gramEnd"/>
      <w:r>
        <w:t xml:space="preserve"> ООО «Лента», действующего на основании устава,</w:t>
      </w:r>
    </w:p>
    <w:p w:rsidR="00E528A3" w:rsidRDefault="008802BA">
      <w:pPr>
        <w:pStyle w:val="21"/>
        <w:shd w:val="clear" w:color="auto" w:fill="auto"/>
        <w:spacing w:before="0" w:after="0" w:line="317" w:lineRule="exact"/>
        <w:ind w:firstLine="760"/>
      </w:pPr>
      <w:r>
        <w:t>общество с ограниченной ответственностью «Леруа Мерлен Восток», в лице Власова Юрия Юрьевича — Директора магазина «Леруа Мерлен Ростов Орбитальная» ООО «Леруа Мерлен Восток», действующего на основании доверенности № 14/91 от 01.06.2018,</w:t>
      </w:r>
    </w:p>
    <w:p w:rsidR="00E528A3" w:rsidRDefault="008802BA">
      <w:pPr>
        <w:pStyle w:val="21"/>
        <w:shd w:val="clear" w:color="auto" w:fill="auto"/>
        <w:spacing w:before="0" w:after="630" w:line="317" w:lineRule="exact"/>
        <w:ind w:firstLine="760"/>
      </w:pPr>
      <w:proofErr w:type="gramStart"/>
      <w:r>
        <w:t>а также другие хозяйствующие субъекты, осуществляющие торговую деятельность через сетевые торговые объекты, которые присоединились к настоящему Соглашению (далее - Соглашение) в предусмотренном Соглашением порядке, именуемые в дальнейшем «Компании», в дальнейшем совместно именуемые «Стороны», выражая заинтересованность в сотрудничестве, направленном на создание благоприятных условий социально-экономического развития Ростовской области и социальной защиты населения, заключили настоящее Соглашение о нижеследующем:</w:t>
      </w:r>
      <w:proofErr w:type="gramEnd"/>
    </w:p>
    <w:p w:rsidR="00E528A3" w:rsidRDefault="008802BA">
      <w:pPr>
        <w:pStyle w:val="21"/>
        <w:shd w:val="clear" w:color="auto" w:fill="auto"/>
        <w:spacing w:before="0" w:after="313" w:line="280" w:lineRule="exact"/>
        <w:jc w:val="center"/>
      </w:pPr>
      <w:r>
        <w:t>Статья 1. Общие положения</w:t>
      </w:r>
    </w:p>
    <w:p w:rsidR="00E528A3" w:rsidRDefault="008802BA">
      <w:pPr>
        <w:pStyle w:val="21"/>
        <w:numPr>
          <w:ilvl w:val="0"/>
          <w:numId w:val="1"/>
        </w:numPr>
        <w:shd w:val="clear" w:color="auto" w:fill="auto"/>
        <w:tabs>
          <w:tab w:val="left" w:pos="1244"/>
        </w:tabs>
        <w:spacing w:before="0" w:after="0" w:line="317" w:lineRule="exact"/>
        <w:ind w:firstLine="760"/>
      </w:pPr>
      <w:r>
        <w:t>Предметом настоящего Соглашения является взаимодействие Сторон при реализации Компаниями инициатив по поддержке граждан, достигших возраста 70 лет.</w:t>
      </w:r>
    </w:p>
    <w:p w:rsidR="00E528A3" w:rsidRDefault="008802BA">
      <w:pPr>
        <w:pStyle w:val="21"/>
        <w:numPr>
          <w:ilvl w:val="0"/>
          <w:numId w:val="1"/>
        </w:numPr>
        <w:shd w:val="clear" w:color="auto" w:fill="auto"/>
        <w:tabs>
          <w:tab w:val="left" w:pos="1239"/>
        </w:tabs>
        <w:spacing w:before="0" w:after="0" w:line="317" w:lineRule="exact"/>
        <w:ind w:firstLine="760"/>
      </w:pPr>
      <w:r>
        <w:t>Стороны договорились о взаимодействии по вопросам, связанным с реализацией Компаниями собственных инициатив по поддержке граждан, достигших возраста 70 лет.</w:t>
      </w:r>
    </w:p>
    <w:p w:rsidR="00E528A3" w:rsidRDefault="008802BA">
      <w:pPr>
        <w:pStyle w:val="21"/>
        <w:numPr>
          <w:ilvl w:val="0"/>
          <w:numId w:val="1"/>
        </w:numPr>
        <w:shd w:val="clear" w:color="auto" w:fill="auto"/>
        <w:tabs>
          <w:tab w:val="left" w:pos="1251"/>
        </w:tabs>
        <w:spacing w:before="0" w:after="630" w:line="317" w:lineRule="exact"/>
        <w:ind w:firstLine="740"/>
      </w:pPr>
      <w:r>
        <w:lastRenderedPageBreak/>
        <w:t>Стороны намереваются осуществлять взаимодействие путем проведения встреч и консультаций по вопросам, относимым к предмету настоящего Соглашения.</w:t>
      </w:r>
    </w:p>
    <w:p w:rsidR="00E528A3" w:rsidRDefault="008802BA">
      <w:pPr>
        <w:pStyle w:val="21"/>
        <w:shd w:val="clear" w:color="auto" w:fill="auto"/>
        <w:spacing w:before="0" w:after="318" w:line="280" w:lineRule="exact"/>
        <w:jc w:val="center"/>
      </w:pPr>
      <w:r>
        <w:t>Статья 2. Обязательства Правительства</w:t>
      </w:r>
    </w:p>
    <w:p w:rsidR="00E528A3" w:rsidRDefault="008802BA">
      <w:pPr>
        <w:pStyle w:val="21"/>
        <w:shd w:val="clear" w:color="auto" w:fill="auto"/>
        <w:spacing w:before="0" w:after="633" w:line="322" w:lineRule="exact"/>
        <w:ind w:firstLine="740"/>
      </w:pPr>
      <w:proofErr w:type="gramStart"/>
      <w:r>
        <w:t>Правительство в соответствии с законодательством Российской Федерации и Ростовской области, обеспечивая равные права всем хозяйствующим субъектам, не ограничивая конкуренцию и не предоставляя преимуществ в осуществлении предпринимательской деятельности, в пределах своей компетенции обязуется, оказывать Компаниям информационную поддержку при реализации ими инициатив по поддержке граждан, указанных в пункте 1.2 статьи 1 настоящего Соглашения.</w:t>
      </w:r>
      <w:proofErr w:type="gramEnd"/>
    </w:p>
    <w:p w:rsidR="00E528A3" w:rsidRDefault="008802BA">
      <w:pPr>
        <w:pStyle w:val="21"/>
        <w:shd w:val="clear" w:color="auto" w:fill="auto"/>
        <w:spacing w:before="0" w:after="304" w:line="280" w:lineRule="exact"/>
        <w:jc w:val="center"/>
      </w:pPr>
      <w:r>
        <w:t>Статья 3. Обязательства Компаний</w:t>
      </w:r>
    </w:p>
    <w:p w:rsidR="00E528A3" w:rsidRDefault="008802BA">
      <w:pPr>
        <w:pStyle w:val="21"/>
        <w:numPr>
          <w:ilvl w:val="1"/>
          <w:numId w:val="1"/>
        </w:numPr>
        <w:shd w:val="clear" w:color="auto" w:fill="auto"/>
        <w:tabs>
          <w:tab w:val="left" w:pos="1285"/>
        </w:tabs>
        <w:spacing w:before="0" w:after="0" w:line="322" w:lineRule="exact"/>
        <w:ind w:firstLine="740"/>
      </w:pPr>
      <w:r>
        <w:t>Компании принимают следующие обязательства:</w:t>
      </w:r>
    </w:p>
    <w:p w:rsidR="00E528A3" w:rsidRDefault="008802BA">
      <w:pPr>
        <w:pStyle w:val="21"/>
        <w:numPr>
          <w:ilvl w:val="2"/>
          <w:numId w:val="1"/>
        </w:numPr>
        <w:shd w:val="clear" w:color="auto" w:fill="auto"/>
        <w:tabs>
          <w:tab w:val="left" w:pos="1462"/>
        </w:tabs>
        <w:spacing w:before="0" w:after="0" w:line="322" w:lineRule="exact"/>
        <w:ind w:firstLine="740"/>
      </w:pPr>
      <w:r>
        <w:t>Реализовывать на территории Ростовской области в соответствии с требованиями законодательства Российской Федерации и Ростовской области собственные инициативы по поддержке граждан, указанных в пункте 1.2 статьи 1 настоящего Соглашения, которые предусматривают, в том числе следующее:</w:t>
      </w:r>
    </w:p>
    <w:p w:rsidR="00E528A3" w:rsidRDefault="008802BA">
      <w:pPr>
        <w:pStyle w:val="21"/>
        <w:shd w:val="clear" w:color="auto" w:fill="auto"/>
        <w:spacing w:before="0" w:after="0" w:line="322" w:lineRule="exact"/>
        <w:ind w:firstLine="740"/>
      </w:pPr>
      <w:r>
        <w:t>предоставление скидки на товары (услуги), приобретаемые (предоставляемые) в торговых объектах Компании, осуществляется в соответствии с условиями предоставления скидок Компании;</w:t>
      </w:r>
    </w:p>
    <w:p w:rsidR="00E528A3" w:rsidRDefault="008802BA">
      <w:pPr>
        <w:pStyle w:val="21"/>
        <w:shd w:val="clear" w:color="auto" w:fill="auto"/>
        <w:spacing w:before="0" w:after="0" w:line="322" w:lineRule="exact"/>
        <w:ind w:firstLine="740"/>
      </w:pPr>
      <w:r>
        <w:t>скидки могут предоставляться как в будние дни, так и в выходные (праздничные) дни недели;</w:t>
      </w:r>
    </w:p>
    <w:p w:rsidR="00E528A3" w:rsidRDefault="008802BA">
      <w:pPr>
        <w:pStyle w:val="21"/>
        <w:shd w:val="clear" w:color="auto" w:fill="auto"/>
        <w:spacing w:before="0" w:after="0" w:line="322" w:lineRule="exact"/>
        <w:ind w:firstLine="740"/>
      </w:pPr>
      <w:r>
        <w:t xml:space="preserve">срок реализации инициатив - </w:t>
      </w:r>
      <w:proofErr w:type="gramStart"/>
      <w:r>
        <w:t>с даты подписания</w:t>
      </w:r>
      <w:proofErr w:type="gramEnd"/>
      <w:r>
        <w:t xml:space="preserve"> настоящего Соглашения по 31 декабря 2020 года. Компании оставляют за собой право продлить срок реализации собственных инициатив по поддержке граждан, указанных в пункте 1.2 статьи 1 настоящего Соглашения;</w:t>
      </w:r>
    </w:p>
    <w:p w:rsidR="00E528A3" w:rsidRDefault="008802BA">
      <w:pPr>
        <w:pStyle w:val="21"/>
        <w:shd w:val="clear" w:color="auto" w:fill="auto"/>
        <w:spacing w:before="0" w:after="0" w:line="322" w:lineRule="exact"/>
        <w:ind w:firstLine="740"/>
      </w:pPr>
      <w:r>
        <w:t>скидки предоставляются гражданам, указанным в пункте 1.2 статьи 1 настоящего Соглашения, при предъявлении на кассе пенсионного удостоверения.</w:t>
      </w:r>
    </w:p>
    <w:p w:rsidR="00E528A3" w:rsidRDefault="008802BA">
      <w:pPr>
        <w:pStyle w:val="21"/>
        <w:shd w:val="clear" w:color="auto" w:fill="auto"/>
        <w:spacing w:before="0" w:after="0" w:line="322" w:lineRule="exact"/>
        <w:ind w:firstLine="740"/>
      </w:pPr>
      <w:r>
        <w:t>Расходы, связанные с проведением указанных инициатив, несут Компании.</w:t>
      </w:r>
    </w:p>
    <w:p w:rsidR="00E528A3" w:rsidRDefault="008802BA">
      <w:pPr>
        <w:pStyle w:val="21"/>
        <w:shd w:val="clear" w:color="auto" w:fill="auto"/>
        <w:spacing w:before="0" w:after="0" w:line="322" w:lineRule="exact"/>
        <w:ind w:firstLine="740"/>
      </w:pPr>
      <w:r>
        <w:t>Компании оставляют за собой право вводить иные условия предоставления скидок в соответствии с ценовой политикой Компании.</w:t>
      </w:r>
    </w:p>
    <w:p w:rsidR="00E528A3" w:rsidRDefault="008802BA">
      <w:pPr>
        <w:pStyle w:val="21"/>
        <w:numPr>
          <w:ilvl w:val="2"/>
          <w:numId w:val="1"/>
        </w:numPr>
        <w:shd w:val="clear" w:color="auto" w:fill="auto"/>
        <w:tabs>
          <w:tab w:val="left" w:pos="1491"/>
        </w:tabs>
        <w:spacing w:before="0" w:after="0" w:line="322" w:lineRule="exact"/>
        <w:ind w:firstLine="740"/>
      </w:pPr>
      <w:r>
        <w:t>Информировать Правительство о:</w:t>
      </w:r>
    </w:p>
    <w:p w:rsidR="00E528A3" w:rsidRDefault="008802BA">
      <w:pPr>
        <w:pStyle w:val="21"/>
        <w:shd w:val="clear" w:color="auto" w:fill="auto"/>
        <w:spacing w:before="0" w:after="0" w:line="322" w:lineRule="exact"/>
        <w:ind w:firstLine="740"/>
      </w:pPr>
      <w:proofErr w:type="gramStart"/>
      <w:r>
        <w:t>форматах</w:t>
      </w:r>
      <w:proofErr w:type="gramEnd"/>
      <w:r>
        <w:t xml:space="preserve"> мероприятий, проводимых в рамках инициатив Компаний по поддержке граждан, указанных в пункте 1.2 статьи 1 настоящего Соглашения, в том числе о товарах (услугах) или группах товаров (услуг), на которые распространяются указанные мероприятия;</w:t>
      </w:r>
    </w:p>
    <w:p w:rsidR="00E528A3" w:rsidRDefault="008802BA">
      <w:pPr>
        <w:pStyle w:val="21"/>
        <w:shd w:val="clear" w:color="auto" w:fill="auto"/>
        <w:spacing w:before="0" w:after="0" w:line="322" w:lineRule="exact"/>
        <w:ind w:firstLine="740"/>
      </w:pPr>
      <w:r>
        <w:t>ходе реализации мероприятий, проводимых в рамках инициатив Компаний по поддержке граждан, указанных в пункте 1.2 статьи 1 настоящего Соглашения;</w:t>
      </w:r>
    </w:p>
    <w:p w:rsidR="00E528A3" w:rsidRDefault="008802BA">
      <w:pPr>
        <w:pStyle w:val="21"/>
        <w:shd w:val="clear" w:color="auto" w:fill="auto"/>
        <w:spacing w:before="0" w:after="0" w:line="322" w:lineRule="exact"/>
        <w:ind w:firstLine="760"/>
      </w:pPr>
      <w:proofErr w:type="gramStart"/>
      <w:r>
        <w:t>прекращении</w:t>
      </w:r>
      <w:proofErr w:type="gramEnd"/>
      <w:r>
        <w:t xml:space="preserve"> проведения мероприятий, проводимых в рамках инициатив Компаний по поддержке граждан, указанных в пункте 1.2 статьи 1 настоящего </w:t>
      </w:r>
      <w:r>
        <w:lastRenderedPageBreak/>
        <w:t>Соглашения.</w:t>
      </w:r>
    </w:p>
    <w:p w:rsidR="00E528A3" w:rsidRDefault="008802BA">
      <w:pPr>
        <w:pStyle w:val="21"/>
        <w:numPr>
          <w:ilvl w:val="2"/>
          <w:numId w:val="1"/>
        </w:numPr>
        <w:shd w:val="clear" w:color="auto" w:fill="auto"/>
        <w:tabs>
          <w:tab w:val="left" w:pos="1450"/>
        </w:tabs>
        <w:spacing w:before="0" w:after="633" w:line="322" w:lineRule="exact"/>
        <w:ind w:firstLine="760"/>
      </w:pPr>
      <w:r>
        <w:t xml:space="preserve">Информировать потребителей, обратившихся в сетевые торговые объекты о мероприятиях, проводимых в рамках инициатив Компаний по поддержке граждан, указанных в пункте 1.2 статьи 1 настоящего Соглашения, непосредственно в сетевом торговом объекте Компании или на его сайте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 (при наличии такой возможности).</w:t>
      </w:r>
    </w:p>
    <w:p w:rsidR="00E528A3" w:rsidRDefault="008802BA">
      <w:pPr>
        <w:pStyle w:val="21"/>
        <w:shd w:val="clear" w:color="auto" w:fill="auto"/>
        <w:spacing w:before="0" w:after="299" w:line="280" w:lineRule="exact"/>
        <w:ind w:right="20"/>
        <w:jc w:val="center"/>
      </w:pPr>
      <w:r>
        <w:t>Статья 4. Условия о конфиденциальности</w:t>
      </w:r>
    </w:p>
    <w:p w:rsidR="00E528A3" w:rsidRDefault="008802BA">
      <w:pPr>
        <w:pStyle w:val="21"/>
        <w:numPr>
          <w:ilvl w:val="0"/>
          <w:numId w:val="2"/>
        </w:numPr>
        <w:shd w:val="clear" w:color="auto" w:fill="auto"/>
        <w:tabs>
          <w:tab w:val="left" w:pos="1239"/>
        </w:tabs>
        <w:spacing w:before="0" w:after="0" w:line="322" w:lineRule="exact"/>
        <w:ind w:firstLine="760"/>
      </w:pPr>
      <w:r>
        <w:t>Стороны обязуются соблюдать конфиденциальность информации, переданной в качестве конфиденциальной или в качестве информации, которую по характеру следует считать конфиденциальной.</w:t>
      </w:r>
    </w:p>
    <w:p w:rsidR="00E528A3" w:rsidRDefault="008802BA">
      <w:pPr>
        <w:pStyle w:val="21"/>
        <w:numPr>
          <w:ilvl w:val="0"/>
          <w:numId w:val="2"/>
        </w:numPr>
        <w:shd w:val="clear" w:color="auto" w:fill="auto"/>
        <w:tabs>
          <w:tab w:val="left" w:pos="1225"/>
        </w:tabs>
        <w:spacing w:before="0" w:after="633" w:line="322" w:lineRule="exact"/>
        <w:ind w:firstLine="760"/>
      </w:pPr>
      <w:r>
        <w:t>Содержание самого Соглашения не является конфиденциальной информацией и может свободно обнародоваться каждой из Сторон.</w:t>
      </w:r>
    </w:p>
    <w:p w:rsidR="00E528A3" w:rsidRDefault="008802BA">
      <w:pPr>
        <w:pStyle w:val="21"/>
        <w:shd w:val="clear" w:color="auto" w:fill="auto"/>
        <w:spacing w:before="0" w:after="309" w:line="280" w:lineRule="exact"/>
        <w:ind w:right="20"/>
        <w:jc w:val="center"/>
      </w:pPr>
      <w:r>
        <w:t>Статья 5. Условия присоединения к Соглашению</w:t>
      </w:r>
    </w:p>
    <w:p w:rsidR="00E528A3" w:rsidRDefault="008802BA">
      <w:pPr>
        <w:pStyle w:val="21"/>
        <w:shd w:val="clear" w:color="auto" w:fill="auto"/>
        <w:spacing w:before="0" w:after="0" w:line="322" w:lineRule="exact"/>
        <w:ind w:firstLine="760"/>
      </w:pPr>
      <w:proofErr w:type="gramStart"/>
      <w:r>
        <w:t>Хозяйствующие субъекты, осуществляющие торговую деятельность через сетевые объекты, вправе в течение всего срока действия настоящего Соглашения присоединиться к нему путем направления информационного письма в департамент потребительского рынка Ростовской области, который, в свою очередь, размещает на своем официальном сайте в информационно-телекоммуникационной сети «Интернет» перечень хозяйствующих субъектов, направивших информационные письма о присоединении к настоящему Соглашению.</w:t>
      </w:r>
      <w:proofErr w:type="gramEnd"/>
    </w:p>
    <w:p w:rsidR="00E528A3" w:rsidRDefault="008802BA">
      <w:pPr>
        <w:pStyle w:val="21"/>
        <w:shd w:val="clear" w:color="auto" w:fill="auto"/>
        <w:spacing w:before="0" w:after="633" w:line="322" w:lineRule="exact"/>
        <w:ind w:firstLine="760"/>
      </w:pPr>
      <w:r>
        <w:t>Компания считается присоединившейся к настоящему Соглашению со дня получения от департамента потребительского рынка Ростовской области соответствующего уведомления.</w:t>
      </w:r>
    </w:p>
    <w:p w:rsidR="00E528A3" w:rsidRDefault="008802BA">
      <w:pPr>
        <w:pStyle w:val="21"/>
        <w:shd w:val="clear" w:color="auto" w:fill="auto"/>
        <w:spacing w:before="0" w:after="309" w:line="280" w:lineRule="exact"/>
        <w:ind w:right="20"/>
        <w:jc w:val="center"/>
      </w:pPr>
      <w:r>
        <w:t>Статья 6. Заключительные положения</w:t>
      </w:r>
    </w:p>
    <w:p w:rsidR="00E528A3" w:rsidRDefault="008802BA">
      <w:pPr>
        <w:pStyle w:val="21"/>
        <w:numPr>
          <w:ilvl w:val="0"/>
          <w:numId w:val="3"/>
        </w:numPr>
        <w:shd w:val="clear" w:color="auto" w:fill="auto"/>
        <w:tabs>
          <w:tab w:val="left" w:pos="1239"/>
        </w:tabs>
        <w:spacing w:before="0" w:after="0" w:line="322" w:lineRule="exact"/>
        <w:ind w:firstLine="760"/>
      </w:pPr>
      <w:r>
        <w:t>Настоящее Соглашение может быть изменено по взаимной договоренности Сторон. Все изменения должны быть совершены в письменной форме.</w:t>
      </w:r>
    </w:p>
    <w:p w:rsidR="00E528A3" w:rsidRDefault="008802BA">
      <w:pPr>
        <w:pStyle w:val="21"/>
        <w:numPr>
          <w:ilvl w:val="0"/>
          <w:numId w:val="3"/>
        </w:numPr>
        <w:shd w:val="clear" w:color="auto" w:fill="auto"/>
        <w:tabs>
          <w:tab w:val="left" w:pos="1234"/>
        </w:tabs>
        <w:spacing w:before="0" w:after="0" w:line="322" w:lineRule="exact"/>
        <w:ind w:firstLine="760"/>
      </w:pPr>
      <w:r>
        <w:t>Настоящее Соглашение вступает в силу со дня его подписания Сторонами и действует по 31 декабря 2020 г.</w:t>
      </w:r>
    </w:p>
    <w:p w:rsidR="00E528A3" w:rsidRDefault="008802BA">
      <w:pPr>
        <w:pStyle w:val="21"/>
        <w:numPr>
          <w:ilvl w:val="0"/>
          <w:numId w:val="3"/>
        </w:numPr>
        <w:shd w:val="clear" w:color="auto" w:fill="auto"/>
        <w:tabs>
          <w:tab w:val="left" w:pos="1239"/>
        </w:tabs>
        <w:spacing w:before="0" w:after="0" w:line="322" w:lineRule="exact"/>
        <w:ind w:firstLine="760"/>
      </w:pPr>
      <w:r>
        <w:t>Стороны договорились, что вопросы по урегулированию разногласий, возникающих в связи с толкованием и исполнением Соглашения, будут рассматриваться путём переговоров и консультаций.</w:t>
      </w:r>
      <w:r>
        <w:br w:type="page"/>
      </w:r>
    </w:p>
    <w:p w:rsidR="00E528A3" w:rsidRDefault="008802BA">
      <w:pPr>
        <w:pStyle w:val="21"/>
        <w:numPr>
          <w:ilvl w:val="0"/>
          <w:numId w:val="3"/>
        </w:numPr>
        <w:shd w:val="clear" w:color="auto" w:fill="auto"/>
        <w:tabs>
          <w:tab w:val="left" w:pos="1299"/>
        </w:tabs>
        <w:spacing w:before="0" w:after="630" w:line="317" w:lineRule="exact"/>
        <w:ind w:firstLine="740"/>
      </w:pPr>
      <w:r>
        <w:lastRenderedPageBreak/>
        <w:t xml:space="preserve">Настоящее Соглашение составлено в одном экземпляре и хранится в департаменте потребительского рынка Ростовской области. Департамент потребительского рынка Ростовской области публикует текст Соглашения на своем официальном сайте в информационно-телекоммуникационной сети «Интернет» </w:t>
      </w:r>
      <w:r w:rsidRPr="00EE5FF0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dprro</w:t>
      </w:r>
      <w:proofErr w:type="spellEnd"/>
      <w:r w:rsidRPr="00EE5FF0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donland</w:t>
      </w:r>
      <w:proofErr w:type="spellEnd"/>
      <w:r w:rsidRPr="00EE5FF0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EE5FF0">
        <w:rPr>
          <w:lang w:eastAsia="en-US" w:bidi="en-US"/>
        </w:rPr>
        <w:t>).</w:t>
      </w:r>
    </w:p>
    <w:p w:rsidR="00E528A3" w:rsidRDefault="008802BA">
      <w:pPr>
        <w:pStyle w:val="21"/>
        <w:shd w:val="clear" w:color="auto" w:fill="auto"/>
        <w:spacing w:before="0" w:after="332" w:line="280" w:lineRule="exact"/>
        <w:ind w:left="60"/>
        <w:jc w:val="center"/>
      </w:pPr>
      <w:r>
        <w:t>Статья 7. Подписи Сторон</w:t>
      </w:r>
    </w:p>
    <w:p w:rsidR="00E528A3" w:rsidRDefault="008802BA">
      <w:pPr>
        <w:pStyle w:val="21"/>
        <w:shd w:val="clear" w:color="auto" w:fill="auto"/>
        <w:tabs>
          <w:tab w:val="left" w:pos="6946"/>
        </w:tabs>
        <w:spacing w:before="0" w:after="327" w:line="280" w:lineRule="exact"/>
        <w:ind w:left="240"/>
      </w:pPr>
      <w:r>
        <w:t>Правительство Ростовской области</w:t>
      </w:r>
      <w:r>
        <w:tab/>
        <w:t>Компании:</w:t>
      </w:r>
    </w:p>
    <w:p w:rsidR="00E528A3" w:rsidRDefault="00F27B6C">
      <w:pPr>
        <w:pStyle w:val="21"/>
        <w:shd w:val="clear" w:color="auto" w:fill="auto"/>
        <w:spacing w:before="0" w:after="0" w:line="317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2pt;margin-top:109.2pt;width:11.35pt;height:36.7pt;z-index:-125829376;mso-wrap-distance-left:5pt;mso-wrap-distance-right:34.55pt;mso-position-horizontal-relative:margin" filled="f" stroked="f">
            <v:textbox style="layout-flow:vertical" inset="0,0,0,0">
              <w:txbxContent>
                <w:p w:rsidR="00E528A3" w:rsidRDefault="008802BA">
                  <w:pPr>
                    <w:pStyle w:val="2"/>
                    <w:shd w:val="clear" w:color="auto" w:fill="auto"/>
                    <w:spacing w:line="150" w:lineRule="exact"/>
                  </w:pPr>
                  <w:r>
                    <w:rPr>
                      <w:rStyle w:val="2CenturyGothic75pt0ptExact"/>
                      <w:vertAlign w:val="superscript"/>
                    </w:rPr>
                    <w:t>4</w:t>
                  </w:r>
                  <w:r>
                    <w:rPr>
                      <w:rStyle w:val="2CenturyGothic75pt0ptExact"/>
                    </w:rPr>
                    <w:t xml:space="preserve"> и э</w:t>
                  </w:r>
                  <w:r>
                    <w:rPr>
                      <w:rStyle w:val="2Exact0"/>
                    </w:rPr>
                    <w:t xml:space="preserve"> 1 V»*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7" type="#_x0000_t202" style="position:absolute;margin-left:15.35pt;margin-top:0;width:204.5pt;height:48.55pt;z-index:-125829375;mso-wrap-distance-left:5pt;mso-wrap-distance-right:34.55pt;mso-position-horizontal-relative:margin" filled="f" stroked="f">
            <v:textbox style="mso-fit-shape-to-text:t" inset="0,0,0,0">
              <w:txbxContent>
                <w:p w:rsidR="00E528A3" w:rsidRDefault="008802BA">
                  <w:pPr>
                    <w:pStyle w:val="a4"/>
                    <w:shd w:val="clear" w:color="auto" w:fill="auto"/>
                    <w:ind w:left="20"/>
                  </w:pPr>
                  <w:r>
                    <w:t>Первый заместитель Губернатора Ростовской области В.Г. Гончаров</w:t>
                  </w:r>
                </w:p>
              </w:txbxContent>
            </v:textbox>
            <w10:wrap type="square" side="righ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38.9pt;margin-top:48.25pt;width:258.25pt;height:135.85pt;z-index:-125829374;mso-wrap-distance-left:5pt;mso-wrap-distance-right:34.55pt;mso-position-horizontal-relative:margin">
            <v:imagedata r:id="rId7" o:title="image1"/>
            <w10:wrap type="square" side="right" anchorx="margin"/>
          </v:shape>
        </w:pict>
      </w:r>
      <w:r w:rsidR="008802BA">
        <w:t xml:space="preserve">Заместитель директора </w:t>
      </w:r>
      <w:proofErr w:type="spellStart"/>
      <w:r w:rsidR="008802BA">
        <w:t>Макрор</w:t>
      </w:r>
      <w:r w:rsidR="00A20BA6">
        <w:t>егиона</w:t>
      </w:r>
      <w:proofErr w:type="spellEnd"/>
      <w:r w:rsidR="00A20BA6">
        <w:t xml:space="preserve"> Юг федеральной </w:t>
      </w:r>
      <w:proofErr w:type="spellStart"/>
      <w:r w:rsidR="00A20BA6">
        <w:t>торговой</w:t>
      </w:r>
      <w:proofErr w:type="gramStart"/>
      <w:r w:rsidR="00A20BA6">
        <w:t>.с</w:t>
      </w:r>
      <w:proofErr w:type="gramEnd"/>
      <w:r w:rsidR="00A20BA6">
        <w:t>ети</w:t>
      </w:r>
      <w:proofErr w:type="spellEnd"/>
      <w:r w:rsidR="008802BA">
        <w:t xml:space="preserve"> «Пятерочка» Х5</w:t>
      </w:r>
    </w:p>
    <w:p w:rsidR="00E528A3" w:rsidRDefault="008802BA">
      <w:pPr>
        <w:pStyle w:val="40"/>
        <w:shd w:val="clear" w:color="auto" w:fill="auto"/>
        <w:spacing w:after="598"/>
        <w:ind w:left="2280"/>
      </w:pPr>
      <w:r>
        <w:t>1олянский</w:t>
      </w:r>
    </w:p>
    <w:p w:rsidR="00E528A3" w:rsidRDefault="008802BA">
      <w:pPr>
        <w:pStyle w:val="21"/>
        <w:shd w:val="clear" w:color="auto" w:fill="auto"/>
        <w:spacing w:before="0" w:after="285" w:line="320" w:lineRule="exact"/>
        <w:ind w:right="220"/>
        <w:jc w:val="right"/>
      </w:pPr>
      <w:proofErr w:type="gramStart"/>
      <w:r>
        <w:rPr>
          <w:rStyle w:val="216pt"/>
        </w:rPr>
        <w:t>f</w:t>
      </w:r>
      <w:proofErr w:type="gramEnd"/>
      <w:r w:rsidRPr="00EE5FF0">
        <w:rPr>
          <w:rStyle w:val="216pt"/>
          <w:lang w:val="ru-RU"/>
        </w:rPr>
        <w:t>//</w:t>
      </w:r>
      <w:r w:rsidRPr="00EE5FF0">
        <w:rPr>
          <w:rStyle w:val="22"/>
          <w:lang w:val="ru-RU"/>
        </w:rPr>
        <w:t xml:space="preserve"> </w:t>
      </w:r>
      <w:proofErr w:type="spellStart"/>
      <w:r>
        <w:t>м.п</w:t>
      </w:r>
      <w:proofErr w:type="spellEnd"/>
    </w:p>
    <w:p w:rsidR="00E528A3" w:rsidRDefault="008802BA">
      <w:pPr>
        <w:pStyle w:val="21"/>
        <w:shd w:val="clear" w:color="auto" w:fill="auto"/>
        <w:spacing w:before="0" w:after="1849" w:line="317" w:lineRule="exact"/>
        <w:ind w:left="1060" w:right="1460"/>
        <w:jc w:val="left"/>
      </w:pPr>
      <w:proofErr w:type="spellStart"/>
      <w:r>
        <w:t>Генеральньш</w:t>
      </w:r>
      <w:proofErr w:type="spellEnd"/>
      <w:r>
        <w:t xml:space="preserve"> директо</w:t>
      </w:r>
      <w:r w:rsidR="00A20BA6">
        <w:t xml:space="preserve">р </w:t>
      </w:r>
    </w:p>
    <w:p w:rsidR="00E528A3" w:rsidRDefault="008802BA" w:rsidP="00A20BA6">
      <w:pPr>
        <w:pStyle w:val="21"/>
        <w:shd w:val="clear" w:color="auto" w:fill="auto"/>
        <w:spacing w:before="0" w:after="0" w:line="331" w:lineRule="exact"/>
        <w:ind w:left="6540"/>
        <w:jc w:val="left"/>
      </w:pPr>
      <w:proofErr w:type="spellStart"/>
      <w:r>
        <w:t>егиональный</w:t>
      </w:r>
      <w:proofErr w:type="spellEnd"/>
      <w:r>
        <w:t xml:space="preserve"> д</w:t>
      </w:r>
      <w:r w:rsidR="00A20BA6">
        <w:t xml:space="preserve">иректор ЮГ1 </w:t>
      </w:r>
      <w:r>
        <w:t xml:space="preserve"> «Лента»</w:t>
      </w:r>
    </w:p>
    <w:p w:rsidR="00E528A3" w:rsidRDefault="008802BA">
      <w:pPr>
        <w:pStyle w:val="40"/>
        <w:shd w:val="clear" w:color="auto" w:fill="auto"/>
        <w:spacing w:after="640" w:line="260" w:lineRule="exact"/>
        <w:ind w:left="7040"/>
      </w:pPr>
      <w:r>
        <w:t xml:space="preserve">Д. </w:t>
      </w:r>
      <w:proofErr w:type="spellStart"/>
      <w:r>
        <w:t>Блинова</w:t>
      </w:r>
      <w:proofErr w:type="spellEnd"/>
    </w:p>
    <w:p w:rsidR="00E528A3" w:rsidRDefault="008802BA">
      <w:pPr>
        <w:pStyle w:val="40"/>
        <w:shd w:val="clear" w:color="auto" w:fill="auto"/>
        <w:spacing w:after="0" w:line="260" w:lineRule="exact"/>
        <w:ind w:right="220"/>
        <w:jc w:val="right"/>
      </w:pPr>
      <w:proofErr w:type="spellStart"/>
      <w:r>
        <w:t>м</w:t>
      </w:r>
      <w:proofErr w:type="gramStart"/>
      <w:r>
        <w:t>.п</w:t>
      </w:r>
      <w:proofErr w:type="spellEnd"/>
      <w:proofErr w:type="gramEnd"/>
    </w:p>
    <w:p w:rsidR="00E528A3" w:rsidRDefault="008802BA">
      <w:pPr>
        <w:pStyle w:val="50"/>
        <w:shd w:val="clear" w:color="auto" w:fill="auto"/>
        <w:spacing w:line="170" w:lineRule="exact"/>
        <w:ind w:left="6400"/>
        <w:sectPr w:rsidR="00E528A3">
          <w:headerReference w:type="default" r:id="rId8"/>
          <w:pgSz w:w="11900" w:h="16840"/>
          <w:pgMar w:top="1185" w:right="624" w:bottom="1503" w:left="984" w:header="0" w:footer="3" w:gutter="0"/>
          <w:cols w:space="720"/>
          <w:noEndnote/>
          <w:titlePg/>
          <w:docGrid w:linePitch="360"/>
        </w:sectPr>
      </w:pPr>
      <w:proofErr w:type="spellStart"/>
      <w:r>
        <w:rPr>
          <w:rStyle w:val="51"/>
        </w:rPr>
        <w:t>Т</w:t>
      </w:r>
      <w:r>
        <w:rPr>
          <w:rStyle w:val="51"/>
          <w:vertAlign w:val="superscript"/>
        </w:rPr>
        <w:t>г</w:t>
      </w:r>
      <w:r>
        <w:rPr>
          <w:rStyle w:val="51"/>
        </w:rPr>
        <w:t>-Петер</w:t>
      </w:r>
      <w:proofErr w:type="spellEnd"/>
    </w:p>
    <w:p w:rsidR="00E528A3" w:rsidRDefault="00E528A3">
      <w:pPr>
        <w:spacing w:line="193" w:lineRule="exact"/>
        <w:rPr>
          <w:sz w:val="15"/>
          <w:szCs w:val="15"/>
        </w:rPr>
      </w:pPr>
    </w:p>
    <w:p w:rsidR="00E528A3" w:rsidRDefault="00E528A3">
      <w:pPr>
        <w:rPr>
          <w:sz w:val="2"/>
          <w:szCs w:val="2"/>
        </w:rPr>
        <w:sectPr w:rsidR="00E528A3">
          <w:type w:val="continuous"/>
          <w:pgSz w:w="11900" w:h="16840"/>
          <w:pgMar w:top="1088" w:right="0" w:bottom="725" w:left="0" w:header="0" w:footer="3" w:gutter="0"/>
          <w:cols w:space="720"/>
          <w:noEndnote/>
          <w:docGrid w:linePitch="360"/>
        </w:sectPr>
      </w:pPr>
    </w:p>
    <w:p w:rsidR="00E528A3" w:rsidRDefault="00F27B6C">
      <w:pPr>
        <w:spacing w:line="360" w:lineRule="exact"/>
      </w:pPr>
      <w:r>
        <w:lastRenderedPageBreak/>
        <w:pict>
          <v:shape id="_x0000_s1030" type="#_x0000_t202" style="position:absolute;margin-left:310.3pt;margin-top:0;width:214.1pt;height:88.55pt;z-index:251657728;mso-wrap-distance-left:5pt;mso-wrap-distance-right:5pt;mso-position-horizontal-relative:margin" wrapcoords="0 0 21008 0 21008 9957 21600 10289 21600 21600 493 21600 493 10289 0 9957 0 0" filled="f" stroked="f">
            <v:textbox style="mso-fit-shape-to-text:t" inset="0,0,0,0">
              <w:txbxContent>
                <w:p w:rsidR="00E528A3" w:rsidRDefault="008802BA">
                  <w:pPr>
                    <w:pStyle w:val="a4"/>
                    <w:shd w:val="clear" w:color="auto" w:fill="auto"/>
                    <w:jc w:val="left"/>
                  </w:pPr>
                  <w:r>
                    <w:t xml:space="preserve">Директор магазина «Леруа Мерлен Ростов Орбитальная» общества с ограниченной ответственностью «Леруа Мерлен Восток» Ю.Ю. Власов </w:t>
                  </w:r>
                  <w:r>
                    <w:rPr>
                      <w:rStyle w:val="16ptExact"/>
                    </w:rPr>
                    <w:t>//</w:t>
                  </w:r>
                </w:p>
                <w:p w:rsidR="00E528A3" w:rsidRDefault="00A20BA6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i1025" type="#_x0000_t75" style="width:214.3pt;height:88.95pt">
                        <v:imagedata r:id="rId9" r:href="rId10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75" style="position:absolute;margin-left:300.2pt;margin-top:259pt;width:256.3pt;height:317.75pt;z-index:-251658751;mso-wrap-distance-left:5pt;mso-wrap-distance-right:5pt;mso-position-horizontal-relative:margin;mso-position-vertical-relative:margin" wrapcoords="0 0">
            <v:imagedata r:id="rId11" o:title="image3"/>
            <w10:wrap anchorx="margin" anchory="margin"/>
          </v:shape>
        </w:pict>
      </w:r>
    </w:p>
    <w:p w:rsidR="00E528A3" w:rsidRDefault="00E528A3">
      <w:pPr>
        <w:spacing w:line="360" w:lineRule="exact"/>
      </w:pPr>
    </w:p>
    <w:p w:rsidR="00E528A3" w:rsidRDefault="00E528A3">
      <w:pPr>
        <w:spacing w:line="360" w:lineRule="exact"/>
      </w:pPr>
    </w:p>
    <w:p w:rsidR="00E528A3" w:rsidRDefault="00E528A3">
      <w:pPr>
        <w:spacing w:line="360" w:lineRule="exact"/>
      </w:pPr>
    </w:p>
    <w:p w:rsidR="00E528A3" w:rsidRDefault="00E528A3">
      <w:pPr>
        <w:spacing w:line="360" w:lineRule="exact"/>
      </w:pPr>
    </w:p>
    <w:p w:rsidR="00E528A3" w:rsidRDefault="00E528A3">
      <w:pPr>
        <w:spacing w:line="360" w:lineRule="exact"/>
      </w:pPr>
    </w:p>
    <w:p w:rsidR="00E528A3" w:rsidRDefault="00E528A3">
      <w:pPr>
        <w:spacing w:line="360" w:lineRule="exact"/>
      </w:pPr>
    </w:p>
    <w:p w:rsidR="00E528A3" w:rsidRDefault="00E528A3">
      <w:pPr>
        <w:spacing w:line="360" w:lineRule="exact"/>
      </w:pPr>
    </w:p>
    <w:p w:rsidR="00E528A3" w:rsidRDefault="00E528A3">
      <w:pPr>
        <w:rPr>
          <w:sz w:val="2"/>
          <w:szCs w:val="2"/>
        </w:rPr>
      </w:pPr>
    </w:p>
    <w:sectPr w:rsidR="00E528A3" w:rsidSect="00E528A3">
      <w:type w:val="continuous"/>
      <w:pgSz w:w="11900" w:h="16840"/>
      <w:pgMar w:top="1088" w:right="538" w:bottom="725" w:left="2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87B" w:rsidRDefault="00A8787B" w:rsidP="00E528A3">
      <w:r>
        <w:separator/>
      </w:r>
    </w:p>
  </w:endnote>
  <w:endnote w:type="continuationSeparator" w:id="0">
    <w:p w:rsidR="00A8787B" w:rsidRDefault="00A8787B" w:rsidP="00E52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87B" w:rsidRDefault="00A8787B"/>
  </w:footnote>
  <w:footnote w:type="continuationSeparator" w:id="0">
    <w:p w:rsidR="00A8787B" w:rsidRDefault="00A8787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8A3" w:rsidRDefault="00F27B6C">
    <w:pPr>
      <w:rPr>
        <w:sz w:val="2"/>
        <w:szCs w:val="2"/>
      </w:rPr>
    </w:pPr>
    <w:r w:rsidRPr="00F27B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2pt;margin-top:40.55pt;width:6pt;height:9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528A3" w:rsidRDefault="00F27B6C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A20BA6" w:rsidRPr="00A20BA6">
                    <w:rPr>
                      <w:rStyle w:val="a7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63CB7"/>
    <w:multiLevelType w:val="multilevel"/>
    <w:tmpl w:val="D8F60FD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CD5E03"/>
    <w:multiLevelType w:val="multilevel"/>
    <w:tmpl w:val="D8E8E98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B21A73"/>
    <w:multiLevelType w:val="multilevel"/>
    <w:tmpl w:val="D444B8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528A3"/>
    <w:rsid w:val="00002827"/>
    <w:rsid w:val="0070148F"/>
    <w:rsid w:val="008802BA"/>
    <w:rsid w:val="00A20BA6"/>
    <w:rsid w:val="00A8787B"/>
    <w:rsid w:val="00AE71AE"/>
    <w:rsid w:val="00E528A3"/>
    <w:rsid w:val="00EE5FF0"/>
    <w:rsid w:val="00F2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28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8A3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E528A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2CenturyGothic75pt0ptExact">
    <w:name w:val="Подпись к картинке (2) + Century Gothic;7;5 pt;Полужирный;Курсив;Интервал 0 pt Exact"/>
    <w:basedOn w:val="2Exact"/>
    <w:rsid w:val="00E528A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Exact0">
    <w:name w:val="Подпись к картинке (2) Exact"/>
    <w:basedOn w:val="2Exact"/>
    <w:rsid w:val="00E528A3"/>
    <w:rPr>
      <w:color w:val="00000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E52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528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sid w:val="00E52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E52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sid w:val="00E528A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52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6pt">
    <w:name w:val="Основной текст (2) + 16 pt;Полужирный;Курсив"/>
    <w:basedOn w:val="20"/>
    <w:rsid w:val="00E528A3"/>
    <w:rPr>
      <w:b/>
      <w:bCs/>
      <w:i/>
      <w:iCs/>
      <w:color w:val="000000"/>
      <w:spacing w:val="0"/>
      <w:w w:val="100"/>
      <w:position w:val="0"/>
      <w:sz w:val="32"/>
      <w:szCs w:val="32"/>
      <w:lang w:val="en-US" w:eastAsia="en-US" w:bidi="en-US"/>
    </w:rPr>
  </w:style>
  <w:style w:type="character" w:customStyle="1" w:styleId="22">
    <w:name w:val="Основной текст (2)"/>
    <w:basedOn w:val="20"/>
    <w:rsid w:val="00E528A3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E52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sid w:val="00E528A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6ptExact">
    <w:name w:val="Подпись к картинке + 16 pt;Полужирный;Курсив Exact"/>
    <w:basedOn w:val="Exact"/>
    <w:rsid w:val="00E528A3"/>
    <w:rPr>
      <w:b/>
      <w:bCs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E528A3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pacing w:val="10"/>
      <w:sz w:val="13"/>
      <w:szCs w:val="13"/>
    </w:rPr>
  </w:style>
  <w:style w:type="paragraph" w:customStyle="1" w:styleId="a4">
    <w:name w:val="Подпись к картинке"/>
    <w:basedOn w:val="a"/>
    <w:link w:val="Exact"/>
    <w:rsid w:val="00E528A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E528A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rsid w:val="00E528A3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rsid w:val="00E528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528A3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E528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1033</Words>
  <Characters>5892</Characters>
  <Application>Microsoft Office Word</Application>
  <DocSecurity>0</DocSecurity>
  <Lines>49</Lines>
  <Paragraphs>13</Paragraphs>
  <ScaleCrop>false</ScaleCrop>
  <Company>Microsoft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golikova</dc:creator>
  <cp:keywords>MRV515A.jpg, MRV515A1.jpg, MRV515A2.jpg, MRV515A3.jpg</cp:keywords>
  <cp:lastModifiedBy>Пользователь</cp:lastModifiedBy>
  <cp:revision>7</cp:revision>
  <dcterms:created xsi:type="dcterms:W3CDTF">2020-10-02T11:41:00Z</dcterms:created>
  <dcterms:modified xsi:type="dcterms:W3CDTF">2020-10-02T12:16:00Z</dcterms:modified>
</cp:coreProperties>
</file>